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shd w:val="clear" w:color="auto" w:fill="3366FF"/>
        <w:tblLook w:val="0000" w:firstRow="0" w:lastRow="0" w:firstColumn="0" w:lastColumn="0" w:noHBand="0" w:noVBand="0"/>
      </w:tblPr>
      <w:tblGrid>
        <w:gridCol w:w="9072"/>
      </w:tblGrid>
      <w:tr w:rsidR="00BB5932" w:rsidRPr="001A3903">
        <w:tc>
          <w:tcPr>
            <w:tcW w:w="9072" w:type="dxa"/>
            <w:shd w:val="clear" w:color="auto" w:fill="3366FF"/>
            <w:vAlign w:val="center"/>
          </w:tcPr>
          <w:p w:rsidR="00F2442F" w:rsidRPr="001A3903" w:rsidRDefault="00F2442F" w:rsidP="00BB5932">
            <w:pPr>
              <w:rPr>
                <w:rFonts w:ascii="Arial" w:hAnsi="Arial" w:cs="Arial"/>
              </w:rPr>
            </w:pPr>
          </w:p>
        </w:tc>
      </w:tr>
    </w:tbl>
    <w:p w:rsidR="00BB5932" w:rsidRPr="001A3903" w:rsidRDefault="00A92FA7" w:rsidP="00BB5932">
      <w:pPr>
        <w:pStyle w:val="Heading2"/>
        <w:rPr>
          <w:i w:val="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D014F28" wp14:editId="26466BC1">
            <wp:simplePos x="0" y="0"/>
            <wp:positionH relativeFrom="column">
              <wp:posOffset>4184650</wp:posOffset>
            </wp:positionH>
            <wp:positionV relativeFrom="paragraph">
              <wp:posOffset>88900</wp:posOffset>
            </wp:positionV>
            <wp:extent cx="1543050" cy="352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7D">
        <w:rPr>
          <w:i w:val="0"/>
        </w:rPr>
        <w:t>POSITION</w:t>
      </w:r>
      <w:r w:rsidR="00BB5932" w:rsidRPr="001A3903">
        <w:rPr>
          <w:i w:val="0"/>
        </w:rPr>
        <w:t xml:space="preserve"> DESCRIPTION</w:t>
      </w:r>
    </w:p>
    <w:p w:rsidR="00BB5932" w:rsidRPr="00BE2933" w:rsidRDefault="00BB5932" w:rsidP="00BB593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shd w:val="clear" w:color="auto" w:fill="3366FF"/>
        <w:tblLook w:val="0000" w:firstRow="0" w:lastRow="0" w:firstColumn="0" w:lastColumn="0" w:noHBand="0" w:noVBand="0"/>
      </w:tblPr>
      <w:tblGrid>
        <w:gridCol w:w="9072"/>
      </w:tblGrid>
      <w:tr w:rsidR="00BB5932" w:rsidRPr="001A3903">
        <w:tc>
          <w:tcPr>
            <w:tcW w:w="9072" w:type="dxa"/>
            <w:shd w:val="clear" w:color="auto" w:fill="3366FF"/>
            <w:vAlign w:val="center"/>
          </w:tcPr>
          <w:p w:rsidR="00BB5932" w:rsidRPr="001A3903" w:rsidRDefault="00BB5932" w:rsidP="00BB5932">
            <w:pPr>
              <w:rPr>
                <w:rFonts w:ascii="Arial" w:hAnsi="Arial" w:cs="Arial"/>
              </w:rPr>
            </w:pPr>
          </w:p>
        </w:tc>
      </w:tr>
    </w:tbl>
    <w:p w:rsidR="00BB5932" w:rsidRPr="00FB7A5D" w:rsidRDefault="00BB5932" w:rsidP="00BB5932">
      <w:pPr>
        <w:tabs>
          <w:tab w:val="left" w:pos="2528"/>
        </w:tabs>
        <w:ind w:left="2528" w:hanging="2528"/>
        <w:rPr>
          <w:rFonts w:ascii="Arial" w:hAnsi="Arial" w:cs="Arial"/>
          <w:sz w:val="20"/>
        </w:rPr>
      </w:pPr>
    </w:p>
    <w:p w:rsidR="00BB5932" w:rsidRPr="00FB7A5D" w:rsidRDefault="00BB5932" w:rsidP="00BB5932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  <w:r w:rsidRPr="00FB7A5D">
        <w:rPr>
          <w:rFonts w:ascii="Arial" w:hAnsi="Arial" w:cs="Arial"/>
          <w:b/>
          <w:color w:val="000000"/>
          <w:sz w:val="20"/>
          <w:lang w:val="en-AU"/>
        </w:rPr>
        <w:t>Name:</w:t>
      </w:r>
      <w:r w:rsidRPr="00FB7A5D">
        <w:rPr>
          <w:rFonts w:ascii="Arial" w:hAnsi="Arial" w:cs="Arial"/>
          <w:color w:val="000000"/>
          <w:sz w:val="20"/>
          <w:lang w:val="en-AU"/>
        </w:rPr>
        <w:tab/>
      </w:r>
    </w:p>
    <w:p w:rsidR="00F2442F" w:rsidRPr="00FB7A5D" w:rsidRDefault="00F2442F" w:rsidP="00BB5932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</w:p>
    <w:p w:rsidR="00BB5932" w:rsidRPr="00FB7A5D" w:rsidRDefault="00BB5932" w:rsidP="00BB5932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  <w:r w:rsidRPr="00FB7A5D">
        <w:rPr>
          <w:rFonts w:ascii="Arial" w:hAnsi="Arial" w:cs="Arial"/>
          <w:b/>
          <w:color w:val="000000"/>
          <w:sz w:val="20"/>
          <w:lang w:val="en-AU"/>
        </w:rPr>
        <w:t>Job title:</w:t>
      </w:r>
      <w:r w:rsidRPr="00FB7A5D">
        <w:rPr>
          <w:rFonts w:ascii="Arial" w:hAnsi="Arial" w:cs="Arial"/>
          <w:color w:val="000000"/>
          <w:sz w:val="20"/>
          <w:lang w:val="en-AU"/>
        </w:rPr>
        <w:tab/>
      </w:r>
      <w:r w:rsidR="00A92FA7">
        <w:rPr>
          <w:rFonts w:ascii="Arial" w:hAnsi="Arial" w:cs="Arial"/>
          <w:color w:val="000000"/>
          <w:sz w:val="20"/>
          <w:lang w:val="en-AU"/>
        </w:rPr>
        <w:t>Experience</w:t>
      </w:r>
      <w:r w:rsidR="00484213">
        <w:rPr>
          <w:rFonts w:ascii="Arial" w:hAnsi="Arial" w:cs="Arial"/>
          <w:color w:val="000000"/>
          <w:sz w:val="20"/>
          <w:lang w:val="en-AU"/>
        </w:rPr>
        <w:t xml:space="preserve"> Designer</w:t>
      </w:r>
    </w:p>
    <w:p w:rsidR="00F2442F" w:rsidRPr="00FB7A5D" w:rsidRDefault="00F2442F" w:rsidP="00BB5932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</w:p>
    <w:p w:rsidR="00BB5932" w:rsidRPr="00FB7A5D" w:rsidRDefault="00BB5932" w:rsidP="00BB5932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  <w:r w:rsidRPr="00FB7A5D">
        <w:rPr>
          <w:rFonts w:ascii="Arial" w:hAnsi="Arial" w:cs="Arial"/>
          <w:b/>
          <w:color w:val="000000"/>
          <w:sz w:val="20"/>
          <w:lang w:val="en-AU"/>
        </w:rPr>
        <w:t>Date:</w:t>
      </w:r>
      <w:r w:rsidRPr="00FB7A5D">
        <w:rPr>
          <w:rFonts w:ascii="Arial" w:hAnsi="Arial" w:cs="Arial"/>
          <w:color w:val="000000"/>
          <w:sz w:val="20"/>
          <w:lang w:val="en-AU"/>
        </w:rPr>
        <w:tab/>
      </w:r>
      <w:r w:rsidR="00A92FA7">
        <w:rPr>
          <w:rFonts w:ascii="Arial" w:hAnsi="Arial" w:cs="Arial"/>
          <w:color w:val="000000"/>
          <w:sz w:val="20"/>
          <w:lang w:val="en-AU"/>
        </w:rPr>
        <w:t>December 2016</w:t>
      </w:r>
    </w:p>
    <w:p w:rsidR="00F2442F" w:rsidRPr="00FB7A5D" w:rsidRDefault="00F2442F" w:rsidP="00BB5932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</w:p>
    <w:p w:rsidR="00BB5932" w:rsidRPr="00FB7A5D" w:rsidRDefault="00BB5932" w:rsidP="00BB5932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  <w:r w:rsidRPr="00FB7A5D">
        <w:rPr>
          <w:rFonts w:ascii="Arial" w:hAnsi="Arial" w:cs="Arial"/>
          <w:b/>
          <w:color w:val="000000"/>
          <w:sz w:val="20"/>
          <w:lang w:val="en-AU"/>
        </w:rPr>
        <w:t>Department:</w:t>
      </w:r>
      <w:r w:rsidR="00305D7D">
        <w:rPr>
          <w:rFonts w:ascii="Arial" w:hAnsi="Arial" w:cs="Arial"/>
          <w:color w:val="000000"/>
          <w:sz w:val="20"/>
          <w:lang w:val="en-AU"/>
        </w:rPr>
        <w:tab/>
      </w:r>
      <w:r w:rsidR="00A92FA7">
        <w:rPr>
          <w:rFonts w:ascii="Arial" w:hAnsi="Arial" w:cs="Arial"/>
          <w:color w:val="000000"/>
          <w:sz w:val="20"/>
          <w:lang w:val="en-AU"/>
        </w:rPr>
        <w:t>GPM</w:t>
      </w:r>
    </w:p>
    <w:p w:rsidR="00F2442F" w:rsidRPr="00FB7A5D" w:rsidRDefault="00F2442F" w:rsidP="00BB5932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</w:p>
    <w:p w:rsidR="00BB5932" w:rsidRPr="00FB7A5D" w:rsidRDefault="00BB5932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lang w:val="en-AU"/>
        </w:rPr>
      </w:pPr>
      <w:r w:rsidRPr="00FB7A5D">
        <w:rPr>
          <w:rFonts w:ascii="Arial" w:hAnsi="Arial" w:cs="Arial"/>
          <w:b/>
          <w:color w:val="000000"/>
          <w:sz w:val="20"/>
          <w:lang w:val="en-AU"/>
        </w:rPr>
        <w:t>Reports to:</w:t>
      </w:r>
      <w:r w:rsidRPr="00FB7A5D">
        <w:rPr>
          <w:rFonts w:ascii="Arial" w:hAnsi="Arial" w:cs="Arial"/>
          <w:color w:val="000000"/>
          <w:sz w:val="20"/>
          <w:lang w:val="en-AU"/>
        </w:rPr>
        <w:tab/>
      </w:r>
      <w:r w:rsidR="00BA1695" w:rsidRPr="005F1A74">
        <w:rPr>
          <w:rFonts w:ascii="Arial" w:hAnsi="Arial" w:cs="Arial"/>
          <w:color w:val="000000"/>
          <w:sz w:val="20"/>
          <w:lang w:val="en-AU"/>
        </w:rPr>
        <w:t>Creative Manager</w:t>
      </w:r>
    </w:p>
    <w:p w:rsidR="00BB5932" w:rsidRPr="00FB7A5D" w:rsidRDefault="00BB5932" w:rsidP="00BB5932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lang w:val="en-AU"/>
        </w:rPr>
      </w:pPr>
    </w:p>
    <w:p w:rsidR="00BB5932" w:rsidRPr="00D02BD7" w:rsidRDefault="00BB5932" w:rsidP="00BB5932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BB5932" w:rsidRPr="00D02BD7" w:rsidRDefault="00BB5932" w:rsidP="00BB5932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D02BD7">
        <w:rPr>
          <w:rFonts w:ascii="Arial" w:hAnsi="Arial" w:cs="Arial"/>
          <w:b/>
          <w:color w:val="000000"/>
          <w:sz w:val="20"/>
          <w:szCs w:val="20"/>
          <w:lang w:val="en-AU"/>
        </w:rPr>
        <w:t>Basic purpose:</w:t>
      </w:r>
    </w:p>
    <w:p w:rsidR="00B00849" w:rsidRPr="00A92FA7" w:rsidRDefault="00B00849" w:rsidP="00575429">
      <w:pPr>
        <w:rPr>
          <w:rFonts w:ascii="Arial" w:hAnsi="Arial" w:cs="Arial"/>
          <w:sz w:val="20"/>
          <w:szCs w:val="20"/>
          <w:lang w:val="en-AU"/>
        </w:rPr>
      </w:pPr>
    </w:p>
    <w:p w:rsidR="00A92FA7" w:rsidRPr="00A92FA7" w:rsidRDefault="00A92FA7" w:rsidP="00A92FA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Experience Designer</w:t>
      </w:r>
      <w:r w:rsidRPr="00A92FA7">
        <w:rPr>
          <w:rFonts w:ascii="Arial" w:hAnsi="Arial" w:cs="Arial"/>
          <w:sz w:val="20"/>
          <w:szCs w:val="20"/>
        </w:rPr>
        <w:t xml:space="preserve"> will inform, improve and validate our product development through quantitative, qualitative and observational research. </w:t>
      </w:r>
      <w:r>
        <w:rPr>
          <w:rFonts w:ascii="Arial" w:hAnsi="Arial" w:cs="Arial"/>
          <w:sz w:val="20"/>
          <w:szCs w:val="20"/>
        </w:rPr>
        <w:t xml:space="preserve"> A</w:t>
      </w:r>
      <w:r w:rsidRPr="00A92FA7">
        <w:rPr>
          <w:rFonts w:ascii="Arial" w:hAnsi="Arial" w:cs="Arial"/>
          <w:sz w:val="20"/>
          <w:szCs w:val="20"/>
        </w:rPr>
        <w:t xml:space="preserve">scertain or disprove assumptions </w:t>
      </w:r>
      <w:r>
        <w:rPr>
          <w:rFonts w:ascii="Arial" w:hAnsi="Arial" w:cs="Arial"/>
          <w:sz w:val="20"/>
          <w:szCs w:val="20"/>
        </w:rPr>
        <w:t>through testing and</w:t>
      </w:r>
      <w:r w:rsidRPr="00A92FA7">
        <w:rPr>
          <w:rFonts w:ascii="Arial" w:hAnsi="Arial" w:cs="Arial"/>
          <w:sz w:val="20"/>
          <w:szCs w:val="20"/>
        </w:rPr>
        <w:t xml:space="preserve"> research </w:t>
      </w:r>
      <w:r>
        <w:rPr>
          <w:rFonts w:ascii="Arial" w:hAnsi="Arial" w:cs="Arial"/>
          <w:sz w:val="20"/>
          <w:szCs w:val="20"/>
        </w:rPr>
        <w:t xml:space="preserve">to assist in </w:t>
      </w:r>
      <w:r w:rsidRPr="00A92FA7">
        <w:rPr>
          <w:rFonts w:ascii="Arial" w:hAnsi="Arial" w:cs="Arial"/>
          <w:sz w:val="20"/>
          <w:szCs w:val="20"/>
        </w:rPr>
        <w:t>understand</w:t>
      </w:r>
      <w:r>
        <w:rPr>
          <w:rFonts w:ascii="Arial" w:hAnsi="Arial" w:cs="Arial"/>
          <w:sz w:val="20"/>
          <w:szCs w:val="20"/>
        </w:rPr>
        <w:t>ing</w:t>
      </w:r>
      <w:r w:rsidRPr="00A92FA7">
        <w:rPr>
          <w:rFonts w:ascii="Arial" w:hAnsi="Arial" w:cs="Arial"/>
          <w:sz w:val="20"/>
          <w:szCs w:val="20"/>
        </w:rPr>
        <w:t xml:space="preserve"> our users</w:t>
      </w:r>
      <w:r>
        <w:rPr>
          <w:rFonts w:ascii="Arial" w:hAnsi="Arial" w:cs="Arial"/>
          <w:sz w:val="20"/>
          <w:szCs w:val="20"/>
        </w:rPr>
        <w:t>’</w:t>
      </w:r>
      <w:r w:rsidRPr="00A92FA7">
        <w:rPr>
          <w:rFonts w:ascii="Arial" w:hAnsi="Arial" w:cs="Arial"/>
          <w:sz w:val="20"/>
          <w:szCs w:val="20"/>
        </w:rPr>
        <w:t xml:space="preserve"> require</w:t>
      </w:r>
      <w:r>
        <w:rPr>
          <w:rFonts w:ascii="Arial" w:hAnsi="Arial" w:cs="Arial"/>
          <w:sz w:val="20"/>
          <w:szCs w:val="20"/>
        </w:rPr>
        <w:t>ments, needs and</w:t>
      </w:r>
      <w:r w:rsidRPr="00A92FA7">
        <w:rPr>
          <w:rFonts w:ascii="Arial" w:hAnsi="Arial" w:cs="Arial"/>
          <w:sz w:val="20"/>
          <w:szCs w:val="20"/>
        </w:rPr>
        <w:t xml:space="preserve"> goals. </w:t>
      </w:r>
    </w:p>
    <w:p w:rsidR="00A92FA7" w:rsidRPr="00A92FA7" w:rsidRDefault="00A92FA7" w:rsidP="00A92FA7">
      <w:pPr>
        <w:pStyle w:val="Default"/>
        <w:rPr>
          <w:rFonts w:ascii="Arial" w:hAnsi="Arial" w:cs="Arial"/>
          <w:sz w:val="20"/>
          <w:szCs w:val="20"/>
        </w:rPr>
      </w:pPr>
    </w:p>
    <w:p w:rsidR="00A92FA7" w:rsidRPr="00A92FA7" w:rsidRDefault="00A92FA7" w:rsidP="00A92FA7">
      <w:pPr>
        <w:pStyle w:val="Default"/>
        <w:rPr>
          <w:rFonts w:ascii="Arial" w:hAnsi="Arial" w:cs="Arial"/>
          <w:color w:val="1F1F1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Experience Designer</w:t>
      </w:r>
      <w:r w:rsidRPr="00A92FA7">
        <w:rPr>
          <w:rFonts w:ascii="Arial" w:hAnsi="Arial" w:cs="Arial"/>
          <w:sz w:val="20"/>
          <w:szCs w:val="20"/>
        </w:rPr>
        <w:t xml:space="preserve"> will</w:t>
      </w:r>
      <w:r w:rsidRPr="00A92FA7">
        <w:rPr>
          <w:rFonts w:ascii="Arial" w:hAnsi="Arial" w:cs="Arial"/>
          <w:color w:val="1F1F1F"/>
          <w:sz w:val="20"/>
          <w:szCs w:val="20"/>
        </w:rPr>
        <w:t xml:space="preserve"> acquire </w:t>
      </w:r>
      <w:r>
        <w:rPr>
          <w:rFonts w:ascii="Arial" w:hAnsi="Arial" w:cs="Arial"/>
          <w:color w:val="1F1F1F"/>
          <w:sz w:val="20"/>
          <w:szCs w:val="20"/>
        </w:rPr>
        <w:t xml:space="preserve">information </w:t>
      </w:r>
      <w:r w:rsidRPr="00A92FA7">
        <w:rPr>
          <w:rFonts w:ascii="Arial" w:hAnsi="Arial" w:cs="Arial"/>
          <w:color w:val="1F1F1F"/>
          <w:sz w:val="20"/>
          <w:szCs w:val="20"/>
        </w:rPr>
        <w:t xml:space="preserve">about project requirements from stakeholders, test designs throughout the development phases of the product lifecycle and give insight and context into the solution design phase. </w:t>
      </w:r>
      <w:r>
        <w:rPr>
          <w:rFonts w:ascii="Arial" w:hAnsi="Arial" w:cs="Arial"/>
          <w:color w:val="1F1F1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Experience Designer</w:t>
      </w:r>
      <w:r w:rsidRPr="00A92FA7">
        <w:rPr>
          <w:rFonts w:ascii="Arial" w:hAnsi="Arial" w:cs="Arial"/>
          <w:sz w:val="20"/>
          <w:szCs w:val="20"/>
        </w:rPr>
        <w:t xml:space="preserve"> will</w:t>
      </w:r>
      <w:r w:rsidRPr="00A92FA7">
        <w:rPr>
          <w:rFonts w:ascii="Arial" w:hAnsi="Arial" w:cs="Arial"/>
          <w:color w:val="1F1F1F"/>
          <w:sz w:val="20"/>
          <w:szCs w:val="20"/>
        </w:rPr>
        <w:t xml:space="preserve"> </w:t>
      </w:r>
      <w:r w:rsidRPr="00A92FA7">
        <w:rPr>
          <w:rFonts w:ascii="Arial" w:hAnsi="Arial" w:cs="Arial"/>
          <w:color w:val="1A1A1A"/>
          <w:sz w:val="20"/>
          <w:szCs w:val="20"/>
        </w:rPr>
        <w:t>understand our business</w:t>
      </w:r>
      <w:r>
        <w:rPr>
          <w:rFonts w:ascii="Arial" w:hAnsi="Arial" w:cs="Arial"/>
          <w:color w:val="1A1A1A"/>
          <w:sz w:val="20"/>
          <w:szCs w:val="20"/>
        </w:rPr>
        <w:t xml:space="preserve"> needs and product requirements by</w:t>
      </w:r>
      <w:r w:rsidRPr="00A92FA7">
        <w:rPr>
          <w:rFonts w:ascii="Arial" w:hAnsi="Arial" w:cs="Arial"/>
          <w:color w:val="1A1A1A"/>
          <w:sz w:val="20"/>
          <w:szCs w:val="20"/>
        </w:rPr>
        <w:t xml:space="preserve"> working with content development teams across various publishing lists.</w:t>
      </w:r>
    </w:p>
    <w:p w:rsidR="00A92FA7" w:rsidRPr="00A92FA7" w:rsidRDefault="00A92FA7" w:rsidP="00A92FA7">
      <w:pPr>
        <w:pStyle w:val="Default"/>
        <w:rPr>
          <w:rFonts w:ascii="Arial" w:hAnsi="Arial" w:cs="Arial"/>
          <w:color w:val="1F1F1F"/>
          <w:sz w:val="20"/>
          <w:szCs w:val="20"/>
        </w:rPr>
      </w:pPr>
    </w:p>
    <w:p w:rsidR="00A92FA7" w:rsidRPr="00A92FA7" w:rsidRDefault="00A92FA7" w:rsidP="00A92FA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Experience Designer</w:t>
      </w:r>
      <w:r w:rsidRPr="00A92FA7">
        <w:rPr>
          <w:rFonts w:ascii="Arial" w:hAnsi="Arial" w:cs="Arial"/>
          <w:sz w:val="20"/>
          <w:szCs w:val="20"/>
        </w:rPr>
        <w:t xml:space="preserve"> </w:t>
      </w:r>
      <w:r w:rsidRPr="00626D8F">
        <w:rPr>
          <w:rFonts w:ascii="Arial" w:hAnsi="Arial" w:cs="Arial"/>
          <w:color w:val="1A1A1A"/>
          <w:sz w:val="20"/>
        </w:rPr>
        <w:t xml:space="preserve">will collaborate closely with </w:t>
      </w:r>
      <w:r>
        <w:rPr>
          <w:rFonts w:ascii="Arial" w:hAnsi="Arial" w:cs="Arial"/>
          <w:color w:val="1A1A1A"/>
          <w:sz w:val="20"/>
        </w:rPr>
        <w:t>the</w:t>
      </w:r>
      <w:r w:rsidRPr="00626D8F">
        <w:rPr>
          <w:rFonts w:ascii="Arial" w:hAnsi="Arial" w:cs="Arial"/>
          <w:color w:val="1A1A1A"/>
          <w:sz w:val="20"/>
        </w:rPr>
        <w:t xml:space="preserve"> </w:t>
      </w:r>
      <w:r w:rsidR="005F1A74">
        <w:rPr>
          <w:rFonts w:ascii="Arial" w:hAnsi="Arial" w:cs="Arial"/>
          <w:color w:val="1A1A1A"/>
          <w:sz w:val="20"/>
        </w:rPr>
        <w:t xml:space="preserve">Digital </w:t>
      </w:r>
      <w:r w:rsidRPr="00A92FA7">
        <w:rPr>
          <w:rFonts w:ascii="Arial" w:hAnsi="Arial" w:cs="Arial"/>
          <w:color w:val="141414"/>
          <w:sz w:val="20"/>
          <w:szCs w:val="20"/>
        </w:rPr>
        <w:t>Learning Architect, Interac</w:t>
      </w:r>
      <w:r>
        <w:rPr>
          <w:rFonts w:ascii="Arial" w:hAnsi="Arial" w:cs="Arial"/>
          <w:color w:val="141414"/>
          <w:sz w:val="20"/>
          <w:szCs w:val="20"/>
        </w:rPr>
        <w:t>tion D</w:t>
      </w:r>
      <w:r w:rsidRPr="00A92FA7">
        <w:rPr>
          <w:rFonts w:ascii="Arial" w:hAnsi="Arial" w:cs="Arial"/>
          <w:color w:val="141414"/>
          <w:sz w:val="20"/>
          <w:szCs w:val="20"/>
        </w:rPr>
        <w:t xml:space="preserve">esigner and </w:t>
      </w:r>
      <w:r>
        <w:rPr>
          <w:rFonts w:ascii="Arial" w:hAnsi="Arial" w:cs="Arial"/>
          <w:color w:val="141414"/>
          <w:sz w:val="20"/>
          <w:szCs w:val="20"/>
        </w:rPr>
        <w:t>v</w:t>
      </w:r>
      <w:r w:rsidRPr="00A92FA7">
        <w:rPr>
          <w:rFonts w:ascii="Arial" w:hAnsi="Arial" w:cs="Arial"/>
          <w:color w:val="141414"/>
          <w:sz w:val="20"/>
          <w:szCs w:val="20"/>
        </w:rPr>
        <w:t>isual designer</w:t>
      </w:r>
      <w:r>
        <w:rPr>
          <w:rFonts w:ascii="Arial" w:hAnsi="Arial" w:cs="Arial"/>
          <w:color w:val="141414"/>
          <w:sz w:val="20"/>
          <w:szCs w:val="20"/>
        </w:rPr>
        <w:t>s</w:t>
      </w:r>
      <w:r w:rsidRPr="00A92FA7">
        <w:rPr>
          <w:rFonts w:ascii="Arial" w:hAnsi="Arial" w:cs="Arial"/>
          <w:color w:val="141414"/>
          <w:sz w:val="20"/>
          <w:szCs w:val="20"/>
        </w:rPr>
        <w:t xml:space="preserve"> to communicate scenarios, end-to-end experiences and interaction models to relevant stakeholders.</w:t>
      </w:r>
    </w:p>
    <w:p w:rsidR="00BB5932" w:rsidRPr="00FB7A5D" w:rsidRDefault="00BB5932" w:rsidP="00D02BD7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0"/>
          <w:lang w:val="en-AU"/>
        </w:rPr>
      </w:pPr>
      <w:r w:rsidRPr="00FB7A5D">
        <w:rPr>
          <w:rFonts w:ascii="Arial" w:hAnsi="Arial" w:cs="Arial"/>
          <w:sz w:val="20"/>
        </w:rPr>
        <w:t xml:space="preserve"> </w:t>
      </w:r>
      <w:r w:rsidRPr="00FB7A5D">
        <w:rPr>
          <w:rFonts w:ascii="Arial" w:hAnsi="Arial" w:cs="Arial"/>
          <w:color w:val="000000"/>
          <w:sz w:val="20"/>
          <w:lang w:val="en-AU"/>
        </w:rPr>
        <w:t xml:space="preserve"> </w:t>
      </w:r>
    </w:p>
    <w:p w:rsidR="00D02BD7" w:rsidRDefault="00D02BD7" w:rsidP="00BB5932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lang w:val="en-AU"/>
        </w:rPr>
      </w:pPr>
    </w:p>
    <w:p w:rsidR="00BB5932" w:rsidRPr="00FB7A5D" w:rsidRDefault="00BB5932" w:rsidP="00BB5932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lang w:val="en-AU"/>
        </w:rPr>
      </w:pPr>
      <w:r w:rsidRPr="00FB7A5D">
        <w:rPr>
          <w:rFonts w:ascii="Arial" w:hAnsi="Arial" w:cs="Arial"/>
          <w:b/>
          <w:color w:val="000000"/>
          <w:sz w:val="20"/>
          <w:lang w:val="en-AU"/>
        </w:rPr>
        <w:t>Principal accountabilities:</w:t>
      </w:r>
    </w:p>
    <w:p w:rsidR="00BB5932" w:rsidRPr="0037060A" w:rsidRDefault="00BB5932" w:rsidP="00BB5932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709"/>
        <w:gridCol w:w="3251"/>
        <w:gridCol w:w="2044"/>
        <w:gridCol w:w="1774"/>
      </w:tblGrid>
      <w:tr w:rsidR="000A4D41" w:rsidRPr="00A3537C" w:rsidTr="00A95EFA">
        <w:tc>
          <w:tcPr>
            <w:tcW w:w="1577" w:type="dxa"/>
          </w:tcPr>
          <w:p w:rsidR="003C74B7" w:rsidRPr="00FB7A5D" w:rsidRDefault="003C74B7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:rsidR="00BB5932" w:rsidRPr="00FB7A5D" w:rsidRDefault="00BB5932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B7A5D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Key Outcome Area</w:t>
            </w:r>
          </w:p>
        </w:tc>
        <w:tc>
          <w:tcPr>
            <w:tcW w:w="709" w:type="dxa"/>
          </w:tcPr>
          <w:p w:rsidR="003C74B7" w:rsidRPr="00FB7A5D" w:rsidRDefault="003C74B7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:rsidR="00BB5932" w:rsidRPr="00FB7A5D" w:rsidRDefault="00BB5932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B7A5D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% of </w:t>
            </w:r>
          </w:p>
          <w:p w:rsidR="00BB5932" w:rsidRPr="00FB7A5D" w:rsidRDefault="00BB5932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B7A5D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Total </w:t>
            </w:r>
          </w:p>
          <w:p w:rsidR="00BB5932" w:rsidRPr="00FB7A5D" w:rsidRDefault="00BB5932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B7A5D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Job</w:t>
            </w:r>
          </w:p>
        </w:tc>
        <w:tc>
          <w:tcPr>
            <w:tcW w:w="3251" w:type="dxa"/>
          </w:tcPr>
          <w:p w:rsidR="003C74B7" w:rsidRPr="00FB7A5D" w:rsidRDefault="003C74B7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:rsidR="00BB5932" w:rsidRPr="00FB7A5D" w:rsidRDefault="00BB5932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B7A5D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Objectives and Tasks</w:t>
            </w:r>
          </w:p>
        </w:tc>
        <w:tc>
          <w:tcPr>
            <w:tcW w:w="2044" w:type="dxa"/>
          </w:tcPr>
          <w:p w:rsidR="003C74B7" w:rsidRPr="00FB7A5D" w:rsidRDefault="003C74B7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:rsidR="00BB5932" w:rsidRPr="00FB7A5D" w:rsidRDefault="00BB5932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B7A5D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Core Competencies</w:t>
            </w:r>
          </w:p>
        </w:tc>
        <w:tc>
          <w:tcPr>
            <w:tcW w:w="1774" w:type="dxa"/>
          </w:tcPr>
          <w:p w:rsidR="003C74B7" w:rsidRPr="00FB7A5D" w:rsidRDefault="003C74B7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:rsidR="00BB5932" w:rsidRPr="00FB7A5D" w:rsidRDefault="00BB5932" w:rsidP="00BB593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B7A5D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Standards</w:t>
            </w:r>
          </w:p>
        </w:tc>
      </w:tr>
      <w:tr w:rsidR="0021088A" w:rsidRPr="00D653FE" w:rsidTr="00A95EFA">
        <w:tc>
          <w:tcPr>
            <w:tcW w:w="1577" w:type="dxa"/>
          </w:tcPr>
          <w:p w:rsidR="0021088A" w:rsidRDefault="0021088A" w:rsidP="00D40B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1088A" w:rsidRPr="00C27722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22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Research </w:t>
            </w:r>
            <w:r w:rsidR="000478FD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and Product Strategy </w:t>
            </w:r>
          </w:p>
          <w:p w:rsidR="0021088A" w:rsidRPr="00322472" w:rsidRDefault="0021088A" w:rsidP="0021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1088A" w:rsidRDefault="0021088A" w:rsidP="00D40B5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9B1F75" w:rsidRPr="00322472" w:rsidRDefault="009B1F75" w:rsidP="00D40B5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35%</w:t>
            </w:r>
          </w:p>
        </w:tc>
        <w:tc>
          <w:tcPr>
            <w:tcW w:w="3251" w:type="dxa"/>
          </w:tcPr>
          <w:p w:rsidR="00392945" w:rsidRPr="005F1A74" w:rsidRDefault="00392945" w:rsidP="00392945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544FF7" w:rsidRPr="005F1A74" w:rsidRDefault="00544FF7" w:rsidP="000478FD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Perform research to identify shifts in strategies within the Education industry. Provide recommendations for improvement and innovation.</w:t>
            </w:r>
          </w:p>
          <w:p w:rsidR="00D74D91" w:rsidRPr="005F1A74" w:rsidRDefault="00D74D91" w:rsidP="00D74D91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D74D91" w:rsidRPr="005F1A74" w:rsidRDefault="00D74D91" w:rsidP="00D74D91">
            <w:pPr>
              <w:widowControl/>
              <w:numPr>
                <w:ilvl w:val="0"/>
                <w:numId w:val="17"/>
              </w:num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5F1A74">
              <w:rPr>
                <w:rStyle w:val="A4"/>
                <w:rFonts w:ascii="Arial" w:hAnsi="Arial" w:cs="Arial"/>
                <w:sz w:val="18"/>
                <w:szCs w:val="18"/>
              </w:rPr>
              <w:t xml:space="preserve">Conducts user research on </w:t>
            </w:r>
            <w:r w:rsidRPr="005F1A74">
              <w:rPr>
                <w:rFonts w:ascii="Arial" w:hAnsi="Arial" w:cs="Arial"/>
                <w:color w:val="1A1A1A"/>
                <w:sz w:val="18"/>
                <w:szCs w:val="18"/>
              </w:rPr>
              <w:t>our products</w:t>
            </w:r>
            <w:r w:rsidRPr="005F1A74">
              <w:rPr>
                <w:rStyle w:val="A4"/>
                <w:rFonts w:ascii="Arial" w:hAnsi="Arial" w:cs="Arial"/>
                <w:sz w:val="18"/>
                <w:szCs w:val="18"/>
              </w:rPr>
              <w:t xml:space="preserve"> and provide written results/recommendations with </w:t>
            </w:r>
            <w:r w:rsidR="005F1A74">
              <w:rPr>
                <w:rStyle w:val="A4"/>
                <w:rFonts w:ascii="Arial" w:hAnsi="Arial" w:cs="Arial"/>
                <w:sz w:val="18"/>
                <w:szCs w:val="18"/>
              </w:rPr>
              <w:t xml:space="preserve">Digital </w:t>
            </w:r>
            <w:r w:rsidRPr="005F1A74">
              <w:rPr>
                <w:rStyle w:val="A4"/>
                <w:rFonts w:ascii="Arial" w:hAnsi="Arial" w:cs="Arial"/>
                <w:sz w:val="18"/>
                <w:szCs w:val="18"/>
              </w:rPr>
              <w:t>Learning Architect (ID).</w:t>
            </w:r>
          </w:p>
          <w:p w:rsidR="00392945" w:rsidRPr="005F1A74" w:rsidRDefault="00392945" w:rsidP="00392945">
            <w:pPr>
              <w:pStyle w:val="ListParagraph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392945" w:rsidRPr="005F1A74" w:rsidRDefault="000478FD" w:rsidP="000478FD">
            <w:pPr>
              <w:widowControl/>
              <w:numPr>
                <w:ilvl w:val="0"/>
                <w:numId w:val="17"/>
              </w:numPr>
              <w:ind w:right="459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5F1A74">
              <w:rPr>
                <w:rStyle w:val="A4"/>
                <w:rFonts w:ascii="Arial" w:hAnsi="Arial" w:cs="Arial"/>
                <w:sz w:val="18"/>
                <w:szCs w:val="18"/>
              </w:rPr>
              <w:t>Co-ordinate and t</w:t>
            </w:r>
            <w:r w:rsidR="00544FF7" w:rsidRPr="005F1A74">
              <w:rPr>
                <w:rStyle w:val="A4"/>
                <w:rFonts w:ascii="Arial" w:hAnsi="Arial" w:cs="Arial"/>
                <w:sz w:val="18"/>
                <w:szCs w:val="18"/>
              </w:rPr>
              <w:t xml:space="preserve">est </w:t>
            </w:r>
            <w:r w:rsidR="00392945" w:rsidRPr="005F1A74">
              <w:rPr>
                <w:rStyle w:val="A4"/>
                <w:rFonts w:ascii="Arial" w:hAnsi="Arial" w:cs="Arial"/>
                <w:sz w:val="18"/>
                <w:szCs w:val="18"/>
              </w:rPr>
              <w:t xml:space="preserve">design concepts with </w:t>
            </w:r>
            <w:r w:rsidR="00544FF7" w:rsidRPr="005F1A74">
              <w:rPr>
                <w:rStyle w:val="A4"/>
                <w:rFonts w:ascii="Arial" w:hAnsi="Arial" w:cs="Arial"/>
                <w:sz w:val="18"/>
                <w:szCs w:val="18"/>
              </w:rPr>
              <w:t xml:space="preserve">user groups and provide feedback. </w:t>
            </w:r>
          </w:p>
          <w:p w:rsidR="00392945" w:rsidRPr="005F1A74" w:rsidRDefault="00392945" w:rsidP="00392945">
            <w:pPr>
              <w:pStyle w:val="ListParagraph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544FF7" w:rsidRPr="005F1A74" w:rsidRDefault="00544FF7" w:rsidP="000478FD">
            <w:pPr>
              <w:widowControl/>
              <w:numPr>
                <w:ilvl w:val="0"/>
                <w:numId w:val="17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Facilitate and design workshops with internal stakeholders and users.</w:t>
            </w:r>
          </w:p>
          <w:p w:rsidR="00D74D91" w:rsidRPr="005F1A74" w:rsidRDefault="00D74D91" w:rsidP="00D74D9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74D91" w:rsidRPr="005F1A74" w:rsidRDefault="00D74D91" w:rsidP="00D74D91">
            <w:pPr>
              <w:widowControl/>
              <w:ind w:right="459"/>
              <w:rPr>
                <w:rFonts w:ascii="Arial" w:hAnsi="Arial" w:cs="Arial"/>
                <w:sz w:val="18"/>
                <w:szCs w:val="18"/>
              </w:rPr>
            </w:pPr>
          </w:p>
          <w:p w:rsidR="00D74D91" w:rsidRPr="005F1A74" w:rsidRDefault="00D74D91" w:rsidP="00D74D91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Collect and </w:t>
            </w:r>
            <w:proofErr w:type="spellStart"/>
            <w:r w:rsidRPr="005F1A74">
              <w:rPr>
                <w:rFonts w:ascii="Arial" w:hAnsi="Arial" w:cs="Arial"/>
                <w:sz w:val="18"/>
                <w:szCs w:val="18"/>
              </w:rPr>
              <w:t>analyse</w:t>
            </w:r>
            <w:proofErr w:type="spellEnd"/>
            <w:r w:rsidRPr="005F1A74">
              <w:rPr>
                <w:rFonts w:ascii="Arial" w:hAnsi="Arial" w:cs="Arial"/>
                <w:sz w:val="18"/>
                <w:szCs w:val="18"/>
              </w:rPr>
              <w:t xml:space="preserve"> feedback (through survey’s, interviews and focus groups).</w:t>
            </w:r>
          </w:p>
          <w:p w:rsidR="00544FF7" w:rsidRPr="005F1A74" w:rsidRDefault="00544FF7" w:rsidP="00392945">
            <w:pPr>
              <w:pStyle w:val="ListParagraph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392945" w:rsidRPr="005F1A74" w:rsidRDefault="00392945" w:rsidP="000478FD">
            <w:pPr>
              <w:widowControl/>
              <w:numPr>
                <w:ilvl w:val="0"/>
                <w:numId w:val="17"/>
              </w:numPr>
              <w:ind w:right="459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5F1A74">
              <w:rPr>
                <w:rStyle w:val="A4"/>
                <w:rFonts w:ascii="Arial" w:hAnsi="Arial" w:cs="Arial"/>
                <w:sz w:val="18"/>
                <w:szCs w:val="18"/>
              </w:rPr>
              <w:t xml:space="preserve">Take on board feedback to improve and enhance customer </w:t>
            </w:r>
            <w:r w:rsidR="000478FD" w:rsidRPr="005F1A74">
              <w:rPr>
                <w:rStyle w:val="A4"/>
                <w:rFonts w:ascii="Arial" w:hAnsi="Arial" w:cs="Arial"/>
                <w:sz w:val="18"/>
                <w:szCs w:val="18"/>
              </w:rPr>
              <w:t xml:space="preserve">experience. </w:t>
            </w:r>
          </w:p>
          <w:p w:rsidR="00D74D91" w:rsidRPr="005F1A74" w:rsidRDefault="00D74D91" w:rsidP="00D74D91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D74D91" w:rsidRPr="005F1A74" w:rsidRDefault="00D74D91" w:rsidP="00D74D91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242424"/>
                <w:sz w:val="18"/>
                <w:szCs w:val="18"/>
              </w:rPr>
              <w:lastRenderedPageBreak/>
              <w:t>Collaborate/advise with other team members and stakeholders on product vision based on research.</w:t>
            </w:r>
          </w:p>
          <w:p w:rsidR="00D74D91" w:rsidRPr="005F1A74" w:rsidRDefault="00D74D91" w:rsidP="00D74D91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D74D91" w:rsidRPr="005F1A74" w:rsidRDefault="00D74D91" w:rsidP="00D74D91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1A1A1A"/>
                <w:sz w:val="18"/>
                <w:szCs w:val="18"/>
              </w:rPr>
              <w:t>Understand and incorporate complex learning objectives and business requirements into research and recommendations.</w:t>
            </w:r>
          </w:p>
          <w:p w:rsidR="0021088A" w:rsidRPr="005F1A74" w:rsidRDefault="0021088A" w:rsidP="0021088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478FD" w:rsidRPr="005F1A74" w:rsidRDefault="000478FD" w:rsidP="000478FD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Participate in strategic reviews (PIRs), research and development projects (pilots).</w:t>
            </w:r>
          </w:p>
          <w:p w:rsidR="000478FD" w:rsidRPr="005F1A74" w:rsidRDefault="000478FD" w:rsidP="000478FD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D74D91" w:rsidRPr="005F1A74" w:rsidRDefault="00D74D91" w:rsidP="00D74D91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Work with stakeholders to understand user and business needs and strike a balance between the two.</w:t>
            </w:r>
          </w:p>
          <w:p w:rsidR="0021088A" w:rsidRPr="005F1A74" w:rsidRDefault="0021088A" w:rsidP="0021088A">
            <w:pPr>
              <w:pStyle w:val="ListParagraph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21088A" w:rsidRPr="005F1A74" w:rsidRDefault="0021088A" w:rsidP="000478FD">
            <w:pPr>
              <w:widowControl/>
              <w:numPr>
                <w:ilvl w:val="0"/>
                <w:numId w:val="17"/>
              </w:num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5F1A74">
              <w:rPr>
                <w:rStyle w:val="A4"/>
                <w:rFonts w:ascii="Arial" w:hAnsi="Arial" w:cs="Arial"/>
                <w:sz w:val="18"/>
                <w:szCs w:val="18"/>
              </w:rPr>
              <w:t>Drive product strategy and development in collaboration with our content developers.</w:t>
            </w:r>
          </w:p>
          <w:p w:rsidR="0021088A" w:rsidRPr="005F1A74" w:rsidRDefault="0021088A" w:rsidP="00CF2CB0">
            <w:pPr>
              <w:widowControl/>
              <w:ind w:left="227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044" w:type="dxa"/>
          </w:tcPr>
          <w:p w:rsidR="0021088A" w:rsidRPr="005F1A74" w:rsidRDefault="0021088A" w:rsidP="0021088A">
            <w:pPr>
              <w:widowControl/>
              <w:ind w:left="22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1088A" w:rsidRPr="005F1A74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464749"/>
                <w:sz w:val="18"/>
                <w:szCs w:val="18"/>
              </w:rPr>
              <w:t xml:space="preserve">Proven ability in conducting user research </w:t>
            </w:r>
            <w:r w:rsidRPr="005F1A74">
              <w:rPr>
                <w:rStyle w:val="A4"/>
                <w:rFonts w:ascii="Arial" w:hAnsi="Arial" w:cs="Arial"/>
                <w:sz w:val="18"/>
                <w:szCs w:val="18"/>
              </w:rPr>
              <w:t>through testing groups.</w:t>
            </w:r>
          </w:p>
          <w:p w:rsidR="0021088A" w:rsidRPr="005F1A74" w:rsidRDefault="0021088A" w:rsidP="0021088A">
            <w:pPr>
              <w:widowControl/>
              <w:ind w:left="22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1088A" w:rsidRPr="005F1A74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1D1D1D"/>
                <w:sz w:val="18"/>
                <w:szCs w:val="18"/>
              </w:rPr>
              <w:t>Strong, demonstrated understanding of innovative, user-</w:t>
            </w:r>
            <w:r w:rsidR="00D74D91" w:rsidRPr="005F1A74">
              <w:rPr>
                <w:rFonts w:ascii="Arial" w:hAnsi="Arial" w:cs="Arial"/>
                <w:color w:val="1D1D1D"/>
                <w:sz w:val="18"/>
                <w:szCs w:val="18"/>
              </w:rPr>
              <w:t xml:space="preserve">experience </w:t>
            </w:r>
          </w:p>
          <w:p w:rsidR="0021088A" w:rsidRPr="005F1A74" w:rsidRDefault="0021088A" w:rsidP="0021088A">
            <w:pPr>
              <w:widowControl/>
              <w:ind w:left="22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507C4" w:rsidRPr="005F1A74" w:rsidRDefault="00A507C4" w:rsidP="00A507C4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Ability to work closely with stakeholders to understand who will use a </w:t>
            </w:r>
            <w:r w:rsidR="00D74D91" w:rsidRPr="005F1A74">
              <w:rPr>
                <w:rFonts w:ascii="Arial" w:hAnsi="Arial" w:cs="Arial"/>
                <w:sz w:val="18"/>
                <w:szCs w:val="18"/>
              </w:rPr>
              <w:t>product</w:t>
            </w:r>
            <w:r w:rsidR="00E626BC" w:rsidRPr="005F1A74">
              <w:rPr>
                <w:rFonts w:ascii="Arial" w:hAnsi="Arial" w:cs="Arial"/>
                <w:sz w:val="18"/>
                <w:szCs w:val="18"/>
              </w:rPr>
              <w:t>.</w:t>
            </w:r>
            <w:r w:rsidR="00D74D91" w:rsidRPr="005F1A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088A" w:rsidRPr="005F1A74" w:rsidRDefault="0021088A" w:rsidP="0021088A">
            <w:pPr>
              <w:pStyle w:val="ListParagraph"/>
              <w:rPr>
                <w:rFonts w:ascii="Arial" w:hAnsi="Arial" w:cs="Arial"/>
                <w:color w:val="242424"/>
                <w:sz w:val="18"/>
                <w:szCs w:val="18"/>
              </w:rPr>
            </w:pPr>
          </w:p>
          <w:p w:rsidR="0021088A" w:rsidRPr="005F1A74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242424"/>
                <w:sz w:val="18"/>
                <w:szCs w:val="18"/>
              </w:rPr>
              <w:t>Excellent verbal and written communication skills</w:t>
            </w:r>
          </w:p>
          <w:p w:rsidR="00A507C4" w:rsidRPr="005F1A74" w:rsidRDefault="00A507C4" w:rsidP="00A507C4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507C4" w:rsidRPr="005F1A74" w:rsidRDefault="00A507C4" w:rsidP="00A507C4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Develop constructive working relationships </w:t>
            </w:r>
          </w:p>
          <w:p w:rsidR="00A507C4" w:rsidRPr="005F1A74" w:rsidRDefault="00A507C4" w:rsidP="00A507C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507C4" w:rsidRPr="005F1A74" w:rsidRDefault="00A507C4" w:rsidP="00A507C4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lastRenderedPageBreak/>
              <w:t>Analytical and problem-solving abilities with keen attention to detail and follow through</w:t>
            </w:r>
          </w:p>
          <w:p w:rsidR="0041198C" w:rsidRPr="005F1A74" w:rsidRDefault="0041198C" w:rsidP="0041198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1198C" w:rsidRPr="005F1A74" w:rsidRDefault="0041198C" w:rsidP="0041198C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Analyses information gained from research, formulates and proposes strategic change</w:t>
            </w:r>
          </w:p>
          <w:p w:rsidR="0021088A" w:rsidRPr="005F1A74" w:rsidRDefault="0021088A" w:rsidP="00D40B50">
            <w:pPr>
              <w:widowControl/>
              <w:ind w:left="22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74" w:type="dxa"/>
          </w:tcPr>
          <w:p w:rsidR="0021088A" w:rsidRPr="00C27722" w:rsidRDefault="0021088A" w:rsidP="0021088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1088A" w:rsidRPr="00C27722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Effective UI design briefs</w:t>
            </w:r>
          </w:p>
          <w:p w:rsidR="00564BD6" w:rsidRPr="00564BD6" w:rsidRDefault="00564BD6" w:rsidP="00564BD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64BD6" w:rsidRPr="00564BD6" w:rsidRDefault="00564BD6" w:rsidP="00564BD6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64BD6">
              <w:rPr>
                <w:rFonts w:ascii="Arial" w:hAnsi="Arial" w:cs="Arial"/>
                <w:sz w:val="18"/>
                <w:szCs w:val="18"/>
              </w:rPr>
              <w:t>Research performed</w:t>
            </w:r>
          </w:p>
          <w:p w:rsidR="0021088A" w:rsidRPr="00C27722" w:rsidRDefault="0021088A" w:rsidP="0021088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1088A" w:rsidRPr="00C27722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Provide stakeholder feedback</w:t>
            </w:r>
          </w:p>
          <w:p w:rsidR="0021088A" w:rsidRPr="00C27722" w:rsidRDefault="0021088A" w:rsidP="0021088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1088A" w:rsidRPr="00C27722" w:rsidRDefault="0021088A" w:rsidP="00CF2CB0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 xml:space="preserve">Appropriate responses to feedback </w:t>
            </w:r>
          </w:p>
          <w:p w:rsidR="0021088A" w:rsidRPr="00C27722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C27722">
              <w:rPr>
                <w:rFonts w:ascii="Arial" w:hAnsi="Arial" w:cs="Arial"/>
                <w:sz w:val="18"/>
                <w:szCs w:val="18"/>
              </w:rPr>
              <w:t>Continuous improvement</w:t>
            </w:r>
          </w:p>
          <w:p w:rsidR="00A507C4" w:rsidRPr="00CD0DCE" w:rsidRDefault="00A507C4" w:rsidP="00A507C4">
            <w:pPr>
              <w:widowControl/>
              <w:ind w:left="22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507C4" w:rsidRPr="00E626BC" w:rsidRDefault="00A507C4" w:rsidP="00A507C4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626BC">
              <w:rPr>
                <w:rFonts w:ascii="Arial" w:hAnsi="Arial" w:cs="Arial"/>
                <w:sz w:val="18"/>
                <w:szCs w:val="18"/>
              </w:rPr>
              <w:t>Effective working relationships</w:t>
            </w:r>
          </w:p>
          <w:p w:rsidR="00A507C4" w:rsidRPr="00392945" w:rsidRDefault="00A507C4" w:rsidP="00A507C4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50" w:rsidRPr="00D653FE" w:rsidTr="00A95EFA">
        <w:tc>
          <w:tcPr>
            <w:tcW w:w="1577" w:type="dxa"/>
          </w:tcPr>
          <w:p w:rsidR="00D40B50" w:rsidRPr="00322472" w:rsidRDefault="00D40B50" w:rsidP="00D40B50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B50" w:rsidRPr="00322472" w:rsidRDefault="00A57A4F" w:rsidP="00CF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</w:t>
            </w:r>
            <w:r w:rsidR="0021088A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709" w:type="dxa"/>
          </w:tcPr>
          <w:p w:rsidR="00D40B50" w:rsidRPr="00322472" w:rsidRDefault="00D40B50" w:rsidP="00D40B5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D40B50" w:rsidRPr="00322472" w:rsidRDefault="009B1F75" w:rsidP="00D40B5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30%</w:t>
            </w:r>
          </w:p>
          <w:p w:rsidR="00D40B50" w:rsidRPr="00322472" w:rsidRDefault="00D40B50" w:rsidP="00D40B5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D40B50" w:rsidRPr="00322472" w:rsidRDefault="00D40B50" w:rsidP="00D40B5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251" w:type="dxa"/>
          </w:tcPr>
          <w:p w:rsidR="00A92FA7" w:rsidRPr="005F1A74" w:rsidRDefault="00A92FA7" w:rsidP="00A92FA7">
            <w:pPr>
              <w:pStyle w:val="ListParagrap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C60CC5" w:rsidRPr="005F1A74" w:rsidRDefault="00A92FA7" w:rsidP="00C60CC5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1A1A1A"/>
                <w:sz w:val="18"/>
                <w:szCs w:val="18"/>
              </w:rPr>
              <w:t>Evaluate features on existing product contributing to user experience, providing expertise and guidance by offering improvements.</w:t>
            </w:r>
          </w:p>
          <w:p w:rsidR="00C60CC5" w:rsidRPr="005F1A74" w:rsidRDefault="00C60CC5" w:rsidP="00C60CC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A92FA7" w:rsidRPr="005F1A74" w:rsidRDefault="00A92FA7" w:rsidP="00040A95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000000"/>
                <w:sz w:val="18"/>
                <w:szCs w:val="18"/>
              </w:rPr>
              <w:t xml:space="preserve">Be the ultimate end-user </w:t>
            </w:r>
            <w:r w:rsidRPr="005F1A74">
              <w:rPr>
                <w:rFonts w:ascii="Arial" w:hAnsi="Arial" w:cs="Arial"/>
                <w:color w:val="221E1F"/>
                <w:sz w:val="18"/>
                <w:szCs w:val="18"/>
              </w:rPr>
              <w:t>advocate, who helps to make products that engage targeted audiences</w:t>
            </w:r>
            <w:r w:rsidR="00C60CC5" w:rsidRPr="005F1A74">
              <w:rPr>
                <w:rFonts w:ascii="Arial" w:hAnsi="Arial" w:cs="Arial"/>
                <w:color w:val="221E1F"/>
                <w:sz w:val="18"/>
                <w:szCs w:val="18"/>
              </w:rPr>
              <w:t xml:space="preserve"> by l</w:t>
            </w:r>
            <w:r w:rsidR="00C60CC5" w:rsidRPr="005F1A74">
              <w:rPr>
                <w:rFonts w:ascii="Arial" w:hAnsi="Arial" w:cs="Arial"/>
                <w:sz w:val="18"/>
                <w:szCs w:val="18"/>
              </w:rPr>
              <w:t>eading activity, discussions and decisions around digital product.</w:t>
            </w:r>
          </w:p>
          <w:p w:rsidR="00A92FA7" w:rsidRPr="005F1A74" w:rsidRDefault="00A92FA7" w:rsidP="00A92FA7">
            <w:pPr>
              <w:pStyle w:val="ListParagraph"/>
              <w:rPr>
                <w:rFonts w:ascii="Arial" w:hAnsi="Arial" w:cs="Arial"/>
                <w:color w:val="221E1F"/>
                <w:sz w:val="18"/>
                <w:szCs w:val="18"/>
              </w:rPr>
            </w:pPr>
          </w:p>
          <w:p w:rsidR="00A92FA7" w:rsidRPr="005F1A74" w:rsidRDefault="00A92FA7" w:rsidP="00A92FA7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221E1F"/>
                <w:sz w:val="18"/>
                <w:szCs w:val="18"/>
              </w:rPr>
              <w:t>Liaise closely with Interaction Designer/</w:t>
            </w:r>
            <w:r w:rsidR="005F1A74">
              <w:rPr>
                <w:rFonts w:ascii="Arial" w:hAnsi="Arial" w:cs="Arial"/>
                <w:color w:val="221E1F"/>
                <w:sz w:val="18"/>
                <w:szCs w:val="18"/>
              </w:rPr>
              <w:t xml:space="preserve"> Digital </w:t>
            </w:r>
            <w:r w:rsidRPr="005F1A74">
              <w:rPr>
                <w:rFonts w:ascii="Arial" w:hAnsi="Arial" w:cs="Arial"/>
                <w:color w:val="221E1F"/>
                <w:sz w:val="18"/>
                <w:szCs w:val="18"/>
              </w:rPr>
              <w:t>Learning Architect to profile persona’s, user stories, build prototypes &amp; test concepts.</w:t>
            </w:r>
          </w:p>
          <w:p w:rsidR="00A92FA7" w:rsidRPr="005F1A74" w:rsidRDefault="00A92FA7" w:rsidP="00A92FA7">
            <w:pPr>
              <w:pStyle w:val="ListParagraph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A92FA7" w:rsidRPr="005F1A74" w:rsidRDefault="00A92FA7" w:rsidP="00A92FA7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Style w:val="A4"/>
                <w:rFonts w:ascii="Arial" w:hAnsi="Arial" w:cs="Arial"/>
                <w:sz w:val="18"/>
                <w:szCs w:val="18"/>
              </w:rPr>
              <w:t>Test concepts provided by Interaction designer and feedback results.</w:t>
            </w:r>
          </w:p>
          <w:p w:rsidR="00A92FA7" w:rsidRPr="005F1A74" w:rsidRDefault="00A92FA7" w:rsidP="00A92FA7">
            <w:pPr>
              <w:pStyle w:val="ListParagraph"/>
              <w:rPr>
                <w:rFonts w:ascii="Arial" w:hAnsi="Arial" w:cs="Arial"/>
                <w:color w:val="242424"/>
                <w:sz w:val="18"/>
                <w:szCs w:val="18"/>
              </w:rPr>
            </w:pPr>
          </w:p>
          <w:p w:rsidR="00CD0DCE" w:rsidRPr="005F1A74" w:rsidRDefault="00A92FA7" w:rsidP="00CD0DCE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242424"/>
                <w:sz w:val="18"/>
                <w:szCs w:val="18"/>
              </w:rPr>
              <w:t>Help build/co</w:t>
            </w:r>
            <w:r w:rsidR="00CD0DCE" w:rsidRPr="005F1A74">
              <w:rPr>
                <w:rFonts w:ascii="Arial" w:hAnsi="Arial" w:cs="Arial"/>
                <w:color w:val="242424"/>
                <w:sz w:val="18"/>
                <w:szCs w:val="18"/>
              </w:rPr>
              <w:t>ntribute to in-house processes and</w:t>
            </w:r>
            <w:r w:rsidRPr="005F1A74">
              <w:rPr>
                <w:rFonts w:ascii="Arial" w:hAnsi="Arial" w:cs="Arial"/>
                <w:color w:val="242424"/>
                <w:sz w:val="18"/>
                <w:szCs w:val="18"/>
              </w:rPr>
              <w:t xml:space="preserve"> workflows</w:t>
            </w:r>
            <w:r w:rsidR="00CD0DCE" w:rsidRPr="005F1A74">
              <w:rPr>
                <w:rFonts w:ascii="Arial" w:hAnsi="Arial" w:cs="Arial"/>
                <w:color w:val="242424"/>
                <w:sz w:val="18"/>
                <w:szCs w:val="18"/>
              </w:rPr>
              <w:t>.</w:t>
            </w:r>
          </w:p>
          <w:p w:rsidR="00A57A4F" w:rsidRPr="005F1A74" w:rsidRDefault="00A57A4F" w:rsidP="00A57A4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A57A4F" w:rsidRPr="005F1A74" w:rsidRDefault="00A57A4F" w:rsidP="00A57A4F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Participate in strategic reviews (PIRs), research and development projects (pilots).</w:t>
            </w:r>
          </w:p>
          <w:p w:rsidR="00C60CC5" w:rsidRPr="005F1A74" w:rsidRDefault="00C60CC5" w:rsidP="00C60CC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60CC5" w:rsidRPr="005F1A74" w:rsidRDefault="00C60CC5" w:rsidP="00C60CC5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Monitor and share relevant or useful </w:t>
            </w:r>
            <w:r w:rsidR="009B1F75" w:rsidRPr="005F1A74">
              <w:rPr>
                <w:rFonts w:ascii="Arial" w:hAnsi="Arial" w:cs="Arial"/>
                <w:sz w:val="18"/>
                <w:szCs w:val="18"/>
              </w:rPr>
              <w:t xml:space="preserve">User experience </w:t>
            </w:r>
            <w:r w:rsidRPr="005F1A74">
              <w:rPr>
                <w:rFonts w:ascii="Arial" w:hAnsi="Arial" w:cs="Arial"/>
                <w:sz w:val="18"/>
                <w:szCs w:val="18"/>
              </w:rPr>
              <w:t>developments, conventions and trends.</w:t>
            </w:r>
          </w:p>
          <w:p w:rsidR="00C60CC5" w:rsidRPr="005F1A74" w:rsidRDefault="00C60CC5" w:rsidP="00C60CC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60CC5" w:rsidRPr="005F1A74" w:rsidRDefault="00C60CC5" w:rsidP="00C60CC5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Be a consultative resource on product </w:t>
            </w:r>
            <w:r w:rsidR="009B1F75" w:rsidRPr="005F1A74">
              <w:rPr>
                <w:rFonts w:ascii="Arial" w:hAnsi="Arial" w:cs="Arial"/>
                <w:sz w:val="18"/>
                <w:szCs w:val="18"/>
              </w:rPr>
              <w:t>Experience</w:t>
            </w:r>
            <w:r w:rsidRPr="005F1A74">
              <w:rPr>
                <w:rFonts w:ascii="Arial" w:hAnsi="Arial" w:cs="Arial"/>
                <w:sz w:val="18"/>
                <w:szCs w:val="18"/>
              </w:rPr>
              <w:t xml:space="preserve"> design projects where appropriate.</w:t>
            </w:r>
          </w:p>
          <w:p w:rsidR="00C60CC5" w:rsidRPr="005F1A74" w:rsidRDefault="00C60CC5" w:rsidP="00C60CC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60CC5" w:rsidRPr="005F1A74" w:rsidRDefault="00C60CC5" w:rsidP="00C60CC5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Establish a process for delivering product </w:t>
            </w:r>
            <w:r w:rsidR="009B1F75" w:rsidRPr="005F1A74">
              <w:rPr>
                <w:rFonts w:ascii="Arial" w:hAnsi="Arial" w:cs="Arial"/>
                <w:sz w:val="18"/>
                <w:szCs w:val="18"/>
              </w:rPr>
              <w:t xml:space="preserve">Experience </w:t>
            </w:r>
            <w:r w:rsidRPr="005F1A74">
              <w:rPr>
                <w:rFonts w:ascii="Arial" w:hAnsi="Arial" w:cs="Arial"/>
                <w:sz w:val="18"/>
                <w:szCs w:val="18"/>
              </w:rPr>
              <w:t xml:space="preserve">design </w:t>
            </w:r>
            <w:r w:rsidR="00384E55" w:rsidRPr="005F1A74">
              <w:rPr>
                <w:rFonts w:ascii="Arial" w:hAnsi="Arial" w:cs="Arial"/>
                <w:sz w:val="18"/>
                <w:szCs w:val="18"/>
              </w:rPr>
              <w:t xml:space="preserve">workflows. </w:t>
            </w:r>
          </w:p>
          <w:p w:rsidR="00A507C4" w:rsidRPr="005F1A74" w:rsidRDefault="00A507C4" w:rsidP="00A507C4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C60CC5" w:rsidRPr="005F1A74" w:rsidRDefault="00C60CC5" w:rsidP="00C60CC5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Any other duties as directed by Creative Manager.</w:t>
            </w:r>
          </w:p>
          <w:p w:rsidR="0021088A" w:rsidRPr="005F1A74" w:rsidRDefault="0021088A" w:rsidP="00D40B5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40B50" w:rsidRPr="005F1A74" w:rsidRDefault="00D40B50" w:rsidP="00C60CC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:rsidR="00D40B50" w:rsidRPr="005F1A74" w:rsidRDefault="00D40B50" w:rsidP="00D40B50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CD0DCE" w:rsidRPr="005F1A74" w:rsidRDefault="00D40B50" w:rsidP="00CD0DCE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Ability to achieve high quality, timely results when collaborating in a cross-functional, customer service oriented team environment </w:t>
            </w:r>
          </w:p>
          <w:p w:rsidR="00CD0DCE" w:rsidRPr="005F1A74" w:rsidRDefault="00CD0DCE" w:rsidP="00CD0DCE">
            <w:pPr>
              <w:pStyle w:val="ListParagraph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CD0DCE" w:rsidRPr="005F1A74" w:rsidRDefault="00CD0DCE" w:rsidP="00CD0DCE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Style w:val="A4"/>
                <w:rFonts w:ascii="Arial" w:hAnsi="Arial" w:cs="Arial"/>
                <w:sz w:val="18"/>
                <w:szCs w:val="18"/>
              </w:rPr>
              <w:t>High level technical knowled</w:t>
            </w:r>
            <w:r w:rsidR="00392945" w:rsidRPr="005F1A74">
              <w:rPr>
                <w:rStyle w:val="A4"/>
                <w:rFonts w:ascii="Arial" w:hAnsi="Arial" w:cs="Arial"/>
                <w:sz w:val="18"/>
                <w:szCs w:val="18"/>
              </w:rPr>
              <w:t>ge of User research management and</w:t>
            </w:r>
            <w:r w:rsidRPr="005F1A74">
              <w:rPr>
                <w:rStyle w:val="A4"/>
                <w:rFonts w:ascii="Arial" w:hAnsi="Arial" w:cs="Arial"/>
                <w:sz w:val="18"/>
                <w:szCs w:val="18"/>
              </w:rPr>
              <w:t xml:space="preserve"> testing tools. Knowledge of Sketch, InVision or other prototyping software.</w:t>
            </w:r>
          </w:p>
          <w:p w:rsidR="00CD0DCE" w:rsidRPr="005F1A74" w:rsidRDefault="00CD0DCE" w:rsidP="00CD0DCE">
            <w:pPr>
              <w:pStyle w:val="ListParagraph"/>
              <w:rPr>
                <w:rFonts w:ascii="Open Sans" w:hAnsi="Open Sans" w:cs="Arial"/>
                <w:color w:val="1A1A1A"/>
                <w:sz w:val="20"/>
                <w:szCs w:val="20"/>
              </w:rPr>
            </w:pPr>
          </w:p>
          <w:p w:rsidR="00CD0DCE" w:rsidRPr="005F1A74" w:rsidRDefault="00CD0DCE" w:rsidP="00CD0DCE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1A1A1A"/>
                <w:sz w:val="18"/>
                <w:szCs w:val="18"/>
              </w:rPr>
              <w:t>Excellent leadership, communication and collaboration skills.</w:t>
            </w:r>
          </w:p>
          <w:p w:rsidR="00CD0DCE" w:rsidRPr="005F1A74" w:rsidRDefault="00CD0DCE" w:rsidP="00CD0DCE">
            <w:pPr>
              <w:pStyle w:val="ListParagrap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CD0DCE" w:rsidRPr="005F1A74" w:rsidRDefault="00CD0DCE" w:rsidP="00CD0DCE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1A1A1A"/>
                <w:sz w:val="18"/>
                <w:szCs w:val="18"/>
              </w:rPr>
              <w:t>Visual design sensibilities as they relate to applying a brand to digital experiences.</w:t>
            </w:r>
          </w:p>
          <w:p w:rsidR="00CD0DCE" w:rsidRPr="005F1A74" w:rsidRDefault="00CD0DCE" w:rsidP="00CD0DCE">
            <w:pPr>
              <w:pStyle w:val="ListParagrap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CD0DCE" w:rsidRPr="005F1A74" w:rsidRDefault="00CD0DCE" w:rsidP="00CD0DCE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1A1A1A"/>
                <w:sz w:val="18"/>
                <w:szCs w:val="18"/>
              </w:rPr>
              <w:t>Basic experience working with web or mobile based technologies such as HTML, CSS, JavaScript would be an advantage.</w:t>
            </w:r>
          </w:p>
          <w:p w:rsidR="00CD0DCE" w:rsidRPr="005F1A74" w:rsidRDefault="00CD0DCE" w:rsidP="00D40B5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1198C" w:rsidRPr="005F1A74" w:rsidRDefault="0041198C" w:rsidP="0041198C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Ability to assert views constructively and persuasively in order to achieve better outcomes for the business</w:t>
            </w:r>
          </w:p>
          <w:p w:rsidR="0041198C" w:rsidRPr="005F1A74" w:rsidRDefault="0041198C" w:rsidP="0041198C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41198C" w:rsidRPr="005F1A74" w:rsidRDefault="0041198C" w:rsidP="0041198C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Understands educational digital product and how they may be used </w:t>
            </w:r>
            <w:r w:rsidRPr="005F1A74">
              <w:rPr>
                <w:rFonts w:ascii="Arial" w:hAnsi="Arial" w:cs="Arial"/>
                <w:sz w:val="18"/>
                <w:szCs w:val="18"/>
              </w:rPr>
              <w:lastRenderedPageBreak/>
              <w:t>to deliver requirements</w:t>
            </w:r>
          </w:p>
          <w:p w:rsidR="0041198C" w:rsidRPr="005F1A74" w:rsidRDefault="0041198C" w:rsidP="0041198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1198C" w:rsidRPr="005F1A74" w:rsidRDefault="0041198C" w:rsidP="0041198C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Strong awareness of user experience and visual design principles, practices, tools and processes </w:t>
            </w:r>
          </w:p>
          <w:p w:rsidR="0041198C" w:rsidRPr="005F1A74" w:rsidRDefault="0041198C" w:rsidP="0041198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1198C" w:rsidRPr="005F1A74" w:rsidRDefault="0041198C" w:rsidP="0041198C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Strategic thinker and planner</w:t>
            </w:r>
          </w:p>
          <w:p w:rsidR="0041198C" w:rsidRPr="005F1A74" w:rsidRDefault="0041198C" w:rsidP="0041198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1198C" w:rsidRPr="005F1A74" w:rsidRDefault="0041198C" w:rsidP="0041198C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:rsidR="00D40B50" w:rsidRPr="005F1A74" w:rsidRDefault="00D40B50" w:rsidP="004119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B50" w:rsidRPr="005F1A74" w:rsidRDefault="00D40B50" w:rsidP="00D40B50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Ability to learn rapidly changing technologies and apply them to </w:t>
            </w:r>
            <w:r w:rsidR="0041198C" w:rsidRPr="005F1A74">
              <w:rPr>
                <w:rFonts w:ascii="Arial" w:hAnsi="Arial" w:cs="Arial"/>
                <w:sz w:val="18"/>
                <w:szCs w:val="18"/>
              </w:rPr>
              <w:t>digital product</w:t>
            </w:r>
            <w:r w:rsidRPr="005F1A74">
              <w:rPr>
                <w:rFonts w:ascii="Arial" w:hAnsi="Arial" w:cs="Arial"/>
                <w:sz w:val="18"/>
                <w:szCs w:val="18"/>
              </w:rPr>
              <w:t xml:space="preserve"> in an appropriate way</w:t>
            </w:r>
          </w:p>
          <w:p w:rsidR="00D40B50" w:rsidRPr="005F1A74" w:rsidRDefault="00D40B50" w:rsidP="00D40B50">
            <w:pPr>
              <w:pStyle w:val="ListParagraph"/>
              <w:widowControl/>
              <w:tabs>
                <w:tab w:val="left" w:pos="543"/>
                <w:tab w:val="left" w:pos="1110"/>
                <w:tab w:val="left" w:pos="2528"/>
              </w:tabs>
              <w:ind w:left="227"/>
              <w:contextualSpacing w:val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:rsidR="00564BD6" w:rsidRPr="005F1A74" w:rsidRDefault="00564BD6" w:rsidP="00564BD6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564BD6" w:rsidRPr="005F1A74" w:rsidRDefault="00564BD6" w:rsidP="00564BD6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  <w:lang w:val="en-AU"/>
              </w:rPr>
              <w:t>Market-leading user experience for competitive product differentiation</w:t>
            </w:r>
          </w:p>
          <w:p w:rsidR="00A507C4" w:rsidRPr="005F1A74" w:rsidRDefault="00A507C4" w:rsidP="00A507C4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507C4" w:rsidRPr="005F1A74" w:rsidRDefault="00A507C4" w:rsidP="00A507C4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384E55" w:rsidRPr="005F1A74">
              <w:rPr>
                <w:rFonts w:ascii="Arial" w:hAnsi="Arial" w:cs="Arial"/>
                <w:sz w:val="18"/>
                <w:szCs w:val="18"/>
              </w:rPr>
              <w:t xml:space="preserve">Experience design </w:t>
            </w:r>
            <w:r w:rsidRPr="005F1A74">
              <w:rPr>
                <w:rFonts w:ascii="Arial" w:hAnsi="Arial" w:cs="Arial"/>
                <w:sz w:val="18"/>
                <w:szCs w:val="18"/>
              </w:rPr>
              <w:t>deliverables are provided on time</w:t>
            </w:r>
          </w:p>
          <w:p w:rsidR="00D40B50" w:rsidRPr="005F1A74" w:rsidRDefault="00D40B50" w:rsidP="00D40B50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40B50" w:rsidRPr="005F1A74" w:rsidRDefault="00D40B50" w:rsidP="00D40B50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High design standards and excellent user experience</w:t>
            </w:r>
          </w:p>
          <w:p w:rsidR="00D40B50" w:rsidRPr="005F1A74" w:rsidRDefault="00D40B50" w:rsidP="00D40B50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D40B50" w:rsidRPr="005F1A74" w:rsidRDefault="00D40B50" w:rsidP="00D40B50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Customer feedback</w:t>
            </w:r>
          </w:p>
          <w:p w:rsidR="00677D2A" w:rsidRPr="005F1A74" w:rsidRDefault="00677D2A" w:rsidP="00677D2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77D2A" w:rsidRPr="005F1A74" w:rsidRDefault="00677D2A" w:rsidP="00677D2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Effective documentation </w:t>
            </w:r>
          </w:p>
          <w:p w:rsidR="00D40B50" w:rsidRPr="005F1A74" w:rsidRDefault="00D40B50" w:rsidP="00D40B50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D40B50" w:rsidRPr="005F1A74" w:rsidRDefault="00D40B50" w:rsidP="00D40B50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/>
                <w:sz w:val="18"/>
                <w:szCs w:val="18"/>
              </w:rPr>
              <w:t>Processes and standards implemented, maintained and followed</w:t>
            </w:r>
          </w:p>
          <w:p w:rsidR="00D40B50" w:rsidRPr="005F1A74" w:rsidRDefault="00D40B50" w:rsidP="00D40B50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40B50" w:rsidRPr="005F1A74" w:rsidRDefault="00D40B50" w:rsidP="00D40B50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Projects and work delivered on time</w:t>
            </w:r>
          </w:p>
          <w:p w:rsidR="00564BD6" w:rsidRPr="005F1A74" w:rsidRDefault="00564BD6" w:rsidP="00564BD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64BD6" w:rsidRPr="005F1A74" w:rsidRDefault="00564BD6" w:rsidP="00564BD6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Products undergo user testing</w:t>
            </w:r>
          </w:p>
          <w:p w:rsidR="00564BD6" w:rsidRPr="005F1A74" w:rsidRDefault="00564BD6" w:rsidP="00564BD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64BD6" w:rsidRPr="005F1A74" w:rsidRDefault="00564BD6" w:rsidP="00564BD6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>New products and technologies achieve high</w:t>
            </w:r>
            <w:r w:rsidR="002378E0" w:rsidRPr="005F1A74">
              <w:rPr>
                <w:rFonts w:ascii="Arial" w:hAnsi="Arial" w:cs="Arial"/>
                <w:sz w:val="18"/>
                <w:szCs w:val="18"/>
              </w:rPr>
              <w:t xml:space="preserve"> level of</w:t>
            </w:r>
            <w:r w:rsidRPr="005F1A74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2378E0" w:rsidRPr="005F1A74">
              <w:rPr>
                <w:rFonts w:ascii="Arial" w:hAnsi="Arial" w:cs="Arial"/>
                <w:sz w:val="18"/>
                <w:szCs w:val="18"/>
              </w:rPr>
              <w:t>ser experience</w:t>
            </w:r>
            <w:r w:rsidRPr="005F1A74">
              <w:rPr>
                <w:rFonts w:ascii="Arial" w:hAnsi="Arial" w:cs="Arial"/>
                <w:sz w:val="18"/>
                <w:szCs w:val="18"/>
              </w:rPr>
              <w:t xml:space="preserve"> standards</w:t>
            </w:r>
          </w:p>
          <w:p w:rsidR="00E3210C" w:rsidRPr="005F1A74" w:rsidRDefault="00E3210C" w:rsidP="00CF2CB0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88A" w:rsidRPr="00D653FE" w:rsidTr="00A95EFA">
        <w:tc>
          <w:tcPr>
            <w:tcW w:w="1577" w:type="dxa"/>
          </w:tcPr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Communication and teamwork</w:t>
            </w:r>
          </w:p>
        </w:tc>
        <w:tc>
          <w:tcPr>
            <w:tcW w:w="709" w:type="dxa"/>
          </w:tcPr>
          <w:p w:rsidR="0021088A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B1F75" w:rsidRPr="00E3210C" w:rsidRDefault="009B1F75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15%</w:t>
            </w:r>
          </w:p>
        </w:tc>
        <w:tc>
          <w:tcPr>
            <w:tcW w:w="3251" w:type="dxa"/>
          </w:tcPr>
          <w:p w:rsidR="0021088A" w:rsidRPr="00E3210C" w:rsidRDefault="0021088A" w:rsidP="0021088A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Be an integral member of the Creative group by collaborating closely with each team member to project manage and create innovative, usable, visually engaging</w:t>
            </w:r>
          </w:p>
          <w:p w:rsidR="0021088A" w:rsidRPr="00E3210C" w:rsidRDefault="0021088A" w:rsidP="0021088A">
            <w:pPr>
              <w:widowControl/>
              <w:ind w:left="227" w:right="459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Style w:val="A4"/>
                <w:rFonts w:ascii="Arial" w:hAnsi="Arial" w:cs="Arial"/>
                <w:sz w:val="18"/>
                <w:szCs w:val="18"/>
              </w:rPr>
              <w:t>Collaborate</w:t>
            </w:r>
            <w:r w:rsidRPr="00E3210C">
              <w:rPr>
                <w:rFonts w:ascii="Arial" w:hAnsi="Arial" w:cs="Arial"/>
                <w:color w:val="1A1A1A"/>
                <w:sz w:val="18"/>
                <w:szCs w:val="18"/>
              </w:rPr>
              <w:t xml:space="preserve"> with </w:t>
            </w:r>
            <w:r w:rsidRPr="00E3210C">
              <w:rPr>
                <w:rFonts w:ascii="Arial" w:hAnsi="Arial" w:cs="Arial"/>
                <w:color w:val="141414"/>
                <w:sz w:val="18"/>
                <w:szCs w:val="18"/>
              </w:rPr>
              <w:t>visual designers to incorporate the visual identity.</w:t>
            </w:r>
          </w:p>
          <w:p w:rsidR="0021088A" w:rsidRPr="00E3210C" w:rsidRDefault="0021088A" w:rsidP="0021088A">
            <w:pPr>
              <w:widowControl/>
              <w:ind w:left="227" w:right="459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Embrace new products/technology and approaches developed by the team.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 xml:space="preserve">Assist in ensuring the design team product remains leading edge and ahead of our competition. 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Assist GPM group with Product Research and Development when required.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1088A" w:rsidRPr="005F1A74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sz w:val="18"/>
                <w:szCs w:val="18"/>
              </w:rPr>
              <w:t xml:space="preserve">Work with </w:t>
            </w:r>
            <w:r w:rsidR="005F1A74">
              <w:rPr>
                <w:rFonts w:ascii="Arial" w:hAnsi="Arial" w:cs="Arial"/>
                <w:sz w:val="18"/>
                <w:szCs w:val="18"/>
              </w:rPr>
              <w:t xml:space="preserve">Digital </w:t>
            </w:r>
            <w:r w:rsidR="009B1F75" w:rsidRPr="005F1A74">
              <w:rPr>
                <w:rFonts w:ascii="Arial" w:hAnsi="Arial" w:cs="Arial"/>
                <w:sz w:val="18"/>
                <w:szCs w:val="18"/>
              </w:rPr>
              <w:t xml:space="preserve">Learning Architect interaction designer, solution design manager, </w:t>
            </w:r>
            <w:r w:rsidRPr="005F1A74">
              <w:rPr>
                <w:rFonts w:ascii="Arial" w:hAnsi="Arial" w:cs="Arial"/>
                <w:sz w:val="18"/>
                <w:szCs w:val="18"/>
              </w:rPr>
              <w:t xml:space="preserve">and the Creative Manager to initiate and implement innovative solutions.  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pacing w:val="2"/>
                <w:sz w:val="18"/>
                <w:szCs w:val="18"/>
              </w:rPr>
              <w:t>Comply and implement the standard for the team as set forth by the</w:t>
            </w:r>
            <w:r w:rsidRPr="00E3210C">
              <w:rPr>
                <w:rFonts w:ascii="Arial" w:hAnsi="Arial" w:cs="Arial"/>
                <w:sz w:val="18"/>
                <w:szCs w:val="18"/>
              </w:rPr>
              <w:t xml:space="preserve"> Creative Manager.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5F1A74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>Work closely and collaborate effectively with the</w:t>
            </w:r>
            <w:r w:rsidR="005F1A74" w:rsidRPr="005F1A74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005F1A74" w:rsidRPr="005F1A74">
              <w:rPr>
                <w:rFonts w:ascii="Arial" w:hAnsi="Arial" w:cs="Arial"/>
                <w:sz w:val="18"/>
                <w:szCs w:val="18"/>
              </w:rPr>
              <w:t>Digital</w:t>
            </w:r>
            <w:r w:rsidRPr="005F1A74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009B1F75" w:rsidRPr="005F1A74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 xml:space="preserve">Learning Architect, interaction designer, </w:t>
            </w:r>
            <w:r w:rsidRPr="005F1A74">
              <w:rPr>
                <w:rFonts w:ascii="Arial" w:hAnsi="Arial" w:cs="Arial"/>
                <w:color w:val="1A1A1A"/>
                <w:sz w:val="18"/>
                <w:szCs w:val="18"/>
              </w:rPr>
              <w:t xml:space="preserve">visual designers, </w:t>
            </w:r>
            <w:r w:rsidR="00CF2CB0" w:rsidRPr="005F1A74">
              <w:rPr>
                <w:rFonts w:ascii="Arial" w:hAnsi="Arial" w:cs="Arial"/>
                <w:color w:val="1A1A1A"/>
                <w:sz w:val="18"/>
                <w:szCs w:val="18"/>
              </w:rPr>
              <w:t>and</w:t>
            </w:r>
            <w:r w:rsidRPr="005F1A74">
              <w:rPr>
                <w:rFonts w:ascii="Arial" w:hAnsi="Arial" w:cs="Arial"/>
                <w:color w:val="1A1A1A"/>
                <w:sz w:val="18"/>
                <w:szCs w:val="18"/>
              </w:rPr>
              <w:t xml:space="preserve"> Solution Design Manager</w:t>
            </w:r>
            <w:r w:rsidRPr="005F1A74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 xml:space="preserve"> to</w:t>
            </w:r>
            <w:r w:rsidRPr="005F1A74">
              <w:rPr>
                <w:rFonts w:ascii="Arial" w:hAnsi="Arial" w:cs="Arial"/>
                <w:color w:val="1A1A1A"/>
                <w:sz w:val="18"/>
                <w:szCs w:val="18"/>
              </w:rPr>
              <w:t xml:space="preserve"> achieve </w:t>
            </w:r>
            <w:r w:rsidRPr="005F1A74">
              <w:rPr>
                <w:rFonts w:ascii="Arial" w:hAnsi="Arial" w:cs="Arial"/>
                <w:color w:val="1A1A1A"/>
                <w:sz w:val="18"/>
                <w:szCs w:val="18"/>
              </w:rPr>
              <w:lastRenderedPageBreak/>
              <w:t>desired outcomes for internal and external stakeholders</w:t>
            </w:r>
            <w:r w:rsidRPr="005F1A74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>.</w:t>
            </w: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Communicate effectively and appropriately with internal and external stakeholders.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Communicate and liaise with colleagues in other functional areas.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Attend work-in-progress meetings and report on the status of specific projects.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Attend and actively participate in regular team meetings.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35"/>
              </w:numPr>
              <w:ind w:right="459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Share information and knowledge with colleagues.</w:t>
            </w:r>
          </w:p>
          <w:p w:rsidR="0021088A" w:rsidRPr="00E3210C" w:rsidRDefault="0021088A" w:rsidP="0021088A">
            <w:pPr>
              <w:pStyle w:val="ListParagraph"/>
              <w:ind w:left="0" w:right="4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</w:tcPr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numPr>
                <w:ilvl w:val="0"/>
                <w:numId w:val="3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Establish and maintain effective relationships</w:t>
            </w:r>
          </w:p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numPr>
                <w:ilvl w:val="0"/>
                <w:numId w:val="3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Ability to </w:t>
            </w:r>
            <w:proofErr w:type="spellStart"/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organise</w:t>
            </w:r>
            <w:proofErr w:type="spellEnd"/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detailed and complex information so it is able to be understood by others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numPr>
                <w:ilvl w:val="0"/>
                <w:numId w:val="3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Excellent interpersonal skills and the ability to work within a close-knit team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numPr>
                <w:ilvl w:val="0"/>
                <w:numId w:val="3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Ability to listen to and understand marketing objectives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numPr>
                <w:ilvl w:val="0"/>
                <w:numId w:val="3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Ability to contribute to discussion in a friendly, clear manner</w:t>
            </w:r>
          </w:p>
          <w:p w:rsidR="0021088A" w:rsidRPr="00E3210C" w:rsidRDefault="0021088A" w:rsidP="0021088A">
            <w:pPr>
              <w:pStyle w:val="ListParagraph"/>
              <w:tabs>
                <w:tab w:val="left" w:pos="305"/>
                <w:tab w:val="left" w:pos="1110"/>
                <w:tab w:val="left" w:pos="2528"/>
              </w:tabs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305"/>
                <w:tab w:val="left" w:pos="1110"/>
                <w:tab w:val="left" w:pos="2528"/>
              </w:tabs>
              <w:contextualSpacing w:val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Excellent communication skills, verbal and written</w:t>
            </w:r>
          </w:p>
          <w:p w:rsidR="0021088A" w:rsidRPr="00E3210C" w:rsidRDefault="0021088A" w:rsidP="0021088A">
            <w:pPr>
              <w:pStyle w:val="ListParagraph"/>
              <w:tabs>
                <w:tab w:val="left" w:pos="305"/>
                <w:tab w:val="left" w:pos="1110"/>
                <w:tab w:val="left" w:pos="2528"/>
              </w:tabs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1088A" w:rsidRPr="00E3210C" w:rsidRDefault="0021088A" w:rsidP="0021088A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305"/>
                <w:tab w:val="left" w:pos="1110"/>
                <w:tab w:val="left" w:pos="2528"/>
              </w:tabs>
              <w:contextualSpacing w:val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 xml:space="preserve">Develop proactive working relationships </w:t>
            </w:r>
          </w:p>
          <w:p w:rsidR="0021088A" w:rsidRPr="00E3210C" w:rsidRDefault="0021088A" w:rsidP="0021088A">
            <w:pPr>
              <w:pStyle w:val="ListParagraph"/>
              <w:tabs>
                <w:tab w:val="left" w:pos="305"/>
                <w:tab w:val="left" w:pos="1110"/>
                <w:tab w:val="left" w:pos="2528"/>
              </w:tabs>
              <w:ind w:left="0"/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</w:tcPr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numPr>
                <w:ilvl w:val="0"/>
                <w:numId w:val="3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Ability to work in a team environment.</w:t>
            </w:r>
          </w:p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numPr>
                <w:ilvl w:val="0"/>
                <w:numId w:val="3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sz w:val="18"/>
                <w:szCs w:val="18"/>
                <w:lang w:val="en-AU"/>
              </w:rPr>
              <w:t xml:space="preserve">Interpersonal savvy 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numPr>
                <w:ilvl w:val="0"/>
                <w:numId w:val="3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Demonstrates friendly, proactive communication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numPr>
                <w:ilvl w:val="0"/>
                <w:numId w:val="3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Shares ideas and learning in a team environment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numPr>
                <w:ilvl w:val="0"/>
                <w:numId w:val="3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Shows respect for others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numPr>
                <w:ilvl w:val="0"/>
                <w:numId w:val="3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  <w:t>Embraces Cengage values and core competencies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numPr>
                <w:ilvl w:val="0"/>
                <w:numId w:val="3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Attends and actively participates in meetings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088A" w:rsidRPr="00E3210C" w:rsidRDefault="0021088A" w:rsidP="0021088A">
            <w:pPr>
              <w:numPr>
                <w:ilvl w:val="0"/>
                <w:numId w:val="3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Minimal communication problems due to effective communication</w:t>
            </w:r>
          </w:p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</w:tr>
      <w:tr w:rsidR="0021088A" w:rsidRPr="00291D25" w:rsidTr="00A95E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sz w:val="18"/>
                <w:szCs w:val="18"/>
                <w:lang w:val="en-AU"/>
              </w:rPr>
              <w:t xml:space="preserve">Continuous Improvement </w:t>
            </w:r>
          </w:p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sz w:val="18"/>
                <w:szCs w:val="18"/>
                <w:lang w:val="en-AU"/>
              </w:rPr>
              <w:t>10%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Help build and contribute to in-house processes and workflows.</w:t>
            </w:r>
          </w:p>
          <w:p w:rsidR="0021088A" w:rsidRPr="00E3210C" w:rsidRDefault="0021088A" w:rsidP="0021088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Support Continual Improvement processes throughout the entire project including supporting Project Managers the audit process.</w:t>
            </w:r>
          </w:p>
          <w:p w:rsidR="0021088A" w:rsidRPr="00E3210C" w:rsidRDefault="0021088A" w:rsidP="0021088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Keep abreast of changes and new developments in technology and share knowledge with manager and team.</w:t>
            </w:r>
          </w:p>
          <w:p w:rsidR="0021088A" w:rsidRPr="00E3210C" w:rsidRDefault="0021088A" w:rsidP="0021088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:rsidR="0021088A" w:rsidRPr="00E3210C" w:rsidRDefault="0021088A" w:rsidP="0021088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:rsidR="0021088A" w:rsidRPr="00E3210C" w:rsidRDefault="0021088A" w:rsidP="0021088A">
            <w:pPr>
              <w:widowControl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A" w:rsidRPr="00E3210C" w:rsidRDefault="0021088A" w:rsidP="0021088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  <w:lang w:val="en-AU"/>
              </w:rPr>
              <w:t>Effectively collaborate and foster a team culture of continuous improvement by promotion of new technology opportunities</w:t>
            </w:r>
          </w:p>
          <w:p w:rsidR="0021088A" w:rsidRPr="00E3210C" w:rsidRDefault="0021088A" w:rsidP="0021088A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21088A" w:rsidRPr="00E3210C" w:rsidRDefault="0021088A" w:rsidP="0021088A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Driven to instigate change in order to drive continuous improvement.</w:t>
            </w:r>
          </w:p>
          <w:p w:rsidR="0021088A" w:rsidRPr="00E3210C" w:rsidRDefault="0021088A" w:rsidP="0021088A">
            <w:pPr>
              <w:widowControl/>
              <w:ind w:left="227"/>
              <w:rPr>
                <w:rFonts w:ascii="Arial" w:hAnsi="Arial" w:cs="Arial"/>
                <w:sz w:val="20"/>
              </w:rPr>
            </w:pPr>
          </w:p>
          <w:p w:rsidR="0021088A" w:rsidRPr="00E3210C" w:rsidRDefault="0021088A" w:rsidP="0021088A">
            <w:pPr>
              <w:widowControl/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A" w:rsidRPr="00E3210C" w:rsidRDefault="0021088A" w:rsidP="0021088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Self-initiated training and development of knowledge</w:t>
            </w:r>
          </w:p>
          <w:p w:rsidR="0021088A" w:rsidRPr="00E3210C" w:rsidRDefault="0021088A" w:rsidP="0021088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21088A" w:rsidRPr="00E3210C" w:rsidRDefault="0021088A" w:rsidP="0021088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Participation in and contribution to business improvement projects</w:t>
            </w:r>
          </w:p>
          <w:p w:rsidR="0021088A" w:rsidRPr="00E3210C" w:rsidRDefault="0021088A" w:rsidP="0021088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 xml:space="preserve">Positive attitude to problem-solving and promoting change </w:t>
            </w:r>
          </w:p>
          <w:p w:rsidR="0021088A" w:rsidRPr="00E3210C" w:rsidRDefault="0021088A" w:rsidP="0021088A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88A" w:rsidRPr="00291D25" w:rsidTr="00A95E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Workplace Health and Safety</w:t>
            </w:r>
          </w:p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21088A" w:rsidRPr="00E3210C" w:rsidRDefault="0021088A" w:rsidP="0021088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E3210C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10%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Be aware of duty of care and act in a safe manner.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procedures.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WH&amp;S aware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 xml:space="preserve">Analytical and problem-solving abilities 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21088A" w:rsidRPr="00E3210C" w:rsidRDefault="0021088A" w:rsidP="0021088A">
            <w:pPr>
              <w:widowControl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3210C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:rsidR="0021088A" w:rsidRPr="00E3210C" w:rsidRDefault="0021088A" w:rsidP="0021088A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2D2B" w:rsidRDefault="00E22D2B" w:rsidP="00BB5932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:rsidR="00BB5932" w:rsidRPr="00FB7A5D" w:rsidRDefault="00BB5932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color w:val="000000"/>
          <w:sz w:val="20"/>
          <w:lang w:val="en-AU"/>
        </w:rPr>
      </w:pPr>
      <w:r w:rsidRPr="00FB7A5D">
        <w:rPr>
          <w:rFonts w:ascii="Arial" w:hAnsi="Arial" w:cs="Arial"/>
          <w:b/>
          <w:color w:val="000000"/>
          <w:sz w:val="20"/>
          <w:lang w:val="en-AU"/>
        </w:rPr>
        <w:t>Direct reports:</w:t>
      </w:r>
      <w:r w:rsidRPr="00FB7A5D">
        <w:rPr>
          <w:rFonts w:ascii="Arial" w:hAnsi="Arial" w:cs="Arial"/>
          <w:b/>
          <w:color w:val="000000"/>
          <w:sz w:val="20"/>
          <w:lang w:val="en-AU"/>
        </w:rPr>
        <w:tab/>
      </w:r>
      <w:r w:rsidR="00912560" w:rsidRPr="00FB7A5D">
        <w:rPr>
          <w:rFonts w:ascii="Arial" w:hAnsi="Arial"/>
          <w:color w:val="000000"/>
          <w:sz w:val="20"/>
          <w:lang w:val="en-AU"/>
        </w:rPr>
        <w:t>Nil</w:t>
      </w:r>
      <w:r w:rsidRPr="00FB7A5D">
        <w:rPr>
          <w:rFonts w:ascii="Arial" w:hAnsi="Arial"/>
          <w:color w:val="000000"/>
          <w:sz w:val="20"/>
          <w:lang w:val="en-AU"/>
        </w:rPr>
        <w:t xml:space="preserve"> </w:t>
      </w:r>
    </w:p>
    <w:p w:rsidR="00BB5932" w:rsidRPr="00FB7A5D" w:rsidRDefault="00BB5932" w:rsidP="00BB5932">
      <w:pPr>
        <w:pBdr>
          <w:bottom w:val="single" w:sz="4" w:space="0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:rsidR="00BB5932" w:rsidRPr="00FB7A5D" w:rsidRDefault="00BB5932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:rsidR="00BB5932" w:rsidRPr="00FB7A5D" w:rsidRDefault="00BB5932" w:rsidP="00BB5932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  <w:r w:rsidRPr="00FB7A5D">
        <w:rPr>
          <w:rFonts w:ascii="Arial" w:hAnsi="Arial" w:cs="Arial"/>
          <w:b/>
          <w:color w:val="000000"/>
          <w:sz w:val="20"/>
          <w:lang w:val="en-AU"/>
        </w:rPr>
        <w:t>Main contacts:</w:t>
      </w:r>
    </w:p>
    <w:p w:rsidR="00276DBC" w:rsidRPr="00276DBC" w:rsidRDefault="00276DBC" w:rsidP="00276DBC">
      <w:pPr>
        <w:rPr>
          <w:rFonts w:ascii="Arial" w:hAnsi="Arial" w:cs="Arial"/>
          <w:sz w:val="20"/>
          <w:szCs w:val="20"/>
          <w:lang w:val="en-AU"/>
        </w:rPr>
      </w:pPr>
    </w:p>
    <w:p w:rsidR="00CD0DCE" w:rsidRPr="008D5E2E" w:rsidRDefault="00276DBC" w:rsidP="00CD0DCE">
      <w:pPr>
        <w:tabs>
          <w:tab w:val="left" w:pos="543"/>
          <w:tab w:val="left" w:pos="1701"/>
          <w:tab w:val="left" w:pos="2528"/>
        </w:tabs>
        <w:ind w:left="1418" w:hanging="1418"/>
        <w:rPr>
          <w:rFonts w:ascii="Arial" w:hAnsi="Arial" w:cs="Arial"/>
          <w:sz w:val="20"/>
        </w:rPr>
      </w:pPr>
      <w:r w:rsidRPr="00276DBC">
        <w:rPr>
          <w:rFonts w:ascii="Arial" w:hAnsi="Arial" w:cs="Arial"/>
          <w:sz w:val="20"/>
          <w:szCs w:val="20"/>
          <w:lang w:val="en-AU"/>
        </w:rPr>
        <w:t>Internal:</w:t>
      </w:r>
      <w:r w:rsidRPr="00276DBC">
        <w:rPr>
          <w:rFonts w:ascii="Arial" w:hAnsi="Arial" w:cs="Arial"/>
          <w:sz w:val="20"/>
          <w:szCs w:val="20"/>
          <w:lang w:val="en-AU"/>
        </w:rPr>
        <w:tab/>
      </w:r>
      <w:r w:rsidR="00CD0DCE" w:rsidRPr="005F1A74">
        <w:rPr>
          <w:rFonts w:ascii="Arial" w:hAnsi="Arial" w:cs="Arial"/>
          <w:sz w:val="20"/>
        </w:rPr>
        <w:t xml:space="preserve">Creative Manager, Interaction </w:t>
      </w:r>
      <w:r w:rsidR="00CD0DCE" w:rsidRPr="005F1A74">
        <w:rPr>
          <w:rFonts w:ascii="Arial" w:hAnsi="Arial" w:cs="Arial"/>
          <w:color w:val="1A1A1A"/>
          <w:sz w:val="20"/>
        </w:rPr>
        <w:t>Designer, Experience Designer and Solution Design Manager</w:t>
      </w:r>
      <w:r w:rsidR="00CD0DCE" w:rsidRPr="005F1A74">
        <w:rPr>
          <w:rFonts w:ascii="Arial" w:hAnsi="Arial" w:cs="Arial"/>
          <w:sz w:val="20"/>
        </w:rPr>
        <w:t xml:space="preserve">, </w:t>
      </w:r>
      <w:r w:rsidR="005F1A74" w:rsidRPr="005F1A74">
        <w:rPr>
          <w:rFonts w:ascii="Arial" w:hAnsi="Arial" w:cs="Arial"/>
          <w:sz w:val="20"/>
          <w:szCs w:val="20"/>
        </w:rPr>
        <w:t xml:space="preserve">Digital </w:t>
      </w:r>
      <w:r w:rsidR="008A350F" w:rsidRPr="005F1A74">
        <w:rPr>
          <w:rFonts w:ascii="Arial" w:hAnsi="Arial" w:cs="Arial"/>
          <w:sz w:val="20"/>
        </w:rPr>
        <w:t xml:space="preserve">Learning Architect, Developers, </w:t>
      </w:r>
      <w:r w:rsidR="00CD0DCE" w:rsidRPr="005F1A74">
        <w:rPr>
          <w:rFonts w:ascii="Arial" w:hAnsi="Arial" w:cs="Arial"/>
          <w:sz w:val="20"/>
        </w:rPr>
        <w:t>Production, Editorial, Publishing, Sales and Marketing team members</w:t>
      </w:r>
      <w:r w:rsidR="009B1F75" w:rsidRPr="005F1A74">
        <w:rPr>
          <w:rFonts w:ascii="Arial" w:hAnsi="Arial" w:cs="Arial"/>
          <w:sz w:val="20"/>
        </w:rPr>
        <w:t>.</w:t>
      </w:r>
      <w:r w:rsidR="00CD0DCE" w:rsidRPr="008D5E2E">
        <w:rPr>
          <w:rFonts w:ascii="Arial" w:hAnsi="Arial" w:cs="Arial"/>
          <w:sz w:val="20"/>
        </w:rPr>
        <w:t xml:space="preserve"> </w:t>
      </w:r>
    </w:p>
    <w:p w:rsidR="00CD0DCE" w:rsidRPr="008D5E2E" w:rsidRDefault="00CD0DCE" w:rsidP="00CD0DCE">
      <w:pPr>
        <w:tabs>
          <w:tab w:val="left" w:pos="543"/>
          <w:tab w:val="left" w:pos="1701"/>
          <w:tab w:val="left" w:pos="2528"/>
        </w:tabs>
        <w:ind w:left="1418" w:hanging="1418"/>
        <w:rPr>
          <w:rFonts w:ascii="Arial" w:hAnsi="Arial" w:cs="Arial"/>
          <w:sz w:val="20"/>
        </w:rPr>
      </w:pPr>
    </w:p>
    <w:p w:rsidR="00276DBC" w:rsidRPr="00276DBC" w:rsidRDefault="00276DBC" w:rsidP="00276DBC">
      <w:pPr>
        <w:ind w:left="1418" w:hanging="1418"/>
        <w:rPr>
          <w:rFonts w:ascii="Arial" w:hAnsi="Arial" w:cs="Arial"/>
          <w:sz w:val="20"/>
          <w:szCs w:val="20"/>
          <w:lang w:val="en-AU"/>
        </w:rPr>
      </w:pPr>
      <w:r w:rsidRPr="005F1A74">
        <w:rPr>
          <w:rFonts w:ascii="Arial" w:hAnsi="Arial" w:cs="Arial"/>
          <w:sz w:val="20"/>
          <w:szCs w:val="20"/>
          <w:lang w:val="en-AU"/>
        </w:rPr>
        <w:t>External:</w:t>
      </w:r>
      <w:r w:rsidRPr="005F1A74">
        <w:rPr>
          <w:rFonts w:ascii="Arial" w:hAnsi="Arial" w:cs="Arial"/>
          <w:sz w:val="20"/>
          <w:szCs w:val="20"/>
          <w:lang w:val="en-AU"/>
        </w:rPr>
        <w:tab/>
      </w:r>
      <w:r w:rsidR="009B1F75" w:rsidRPr="005F1A74">
        <w:rPr>
          <w:rFonts w:ascii="Arial" w:hAnsi="Arial" w:cs="Arial"/>
          <w:sz w:val="20"/>
          <w:szCs w:val="20"/>
          <w:lang w:val="en-AU"/>
        </w:rPr>
        <w:t xml:space="preserve">Digital design studios, research agencies </w:t>
      </w:r>
      <w:r w:rsidRPr="005F1A74">
        <w:rPr>
          <w:rFonts w:ascii="Arial" w:hAnsi="Arial" w:cs="Arial"/>
          <w:sz w:val="20"/>
          <w:szCs w:val="20"/>
          <w:lang w:val="en-AU"/>
        </w:rPr>
        <w:t xml:space="preserve">(local and offshore), consultants, end-users of external </w:t>
      </w:r>
      <w:r w:rsidR="009B1F75" w:rsidRPr="005F1A74">
        <w:rPr>
          <w:rFonts w:ascii="Arial" w:hAnsi="Arial" w:cs="Arial"/>
          <w:sz w:val="20"/>
          <w:szCs w:val="20"/>
          <w:lang w:val="en-AU"/>
        </w:rPr>
        <w:t xml:space="preserve">product </w:t>
      </w:r>
      <w:r w:rsidRPr="005F1A74">
        <w:rPr>
          <w:rFonts w:ascii="Arial" w:hAnsi="Arial" w:cs="Arial"/>
          <w:sz w:val="20"/>
          <w:szCs w:val="20"/>
          <w:lang w:val="en-AU"/>
        </w:rPr>
        <w:t>(teachers, students, academics, authors, parents)</w:t>
      </w:r>
      <w:r w:rsidRPr="00276DBC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BB5932" w:rsidRDefault="00BB5932" w:rsidP="00181463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18"/>
          <w:szCs w:val="18"/>
          <w:lang w:val="en-AU"/>
        </w:rPr>
      </w:pPr>
    </w:p>
    <w:p w:rsidR="00FB7A5D" w:rsidRPr="00FB7A5D" w:rsidRDefault="00FB7A5D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:rsidR="00BB5932" w:rsidRPr="00FB7A5D" w:rsidRDefault="00BB5932" w:rsidP="00BB5932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  <w:r w:rsidRPr="00FB7A5D">
        <w:rPr>
          <w:rFonts w:ascii="Arial" w:hAnsi="Arial" w:cs="Arial"/>
          <w:b/>
          <w:color w:val="000000"/>
          <w:sz w:val="20"/>
          <w:lang w:val="en-AU"/>
        </w:rPr>
        <w:t>Education/qualifications/experience:</w:t>
      </w:r>
    </w:p>
    <w:p w:rsidR="00BB5932" w:rsidRPr="00276DBC" w:rsidRDefault="00BB5932" w:rsidP="00276DB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:rsidR="00CD0DCE" w:rsidRPr="00CD0DCE" w:rsidRDefault="00CD0DCE" w:rsidP="00CD0DCE">
      <w:pPr>
        <w:pStyle w:val="ListParagraph"/>
        <w:widowControl/>
        <w:numPr>
          <w:ilvl w:val="0"/>
          <w:numId w:val="8"/>
        </w:numPr>
        <w:tabs>
          <w:tab w:val="left" w:pos="543"/>
          <w:tab w:val="left" w:pos="1110"/>
          <w:tab w:val="left" w:pos="2528"/>
        </w:tabs>
        <w:contextualSpacing w:val="0"/>
        <w:outlineLvl w:val="0"/>
        <w:rPr>
          <w:rFonts w:ascii="Arial" w:hAnsi="Arial" w:cs="Arial"/>
          <w:sz w:val="20"/>
          <w:szCs w:val="20"/>
        </w:rPr>
      </w:pPr>
      <w:r w:rsidRPr="00CD0DCE">
        <w:rPr>
          <w:rFonts w:ascii="Arial" w:hAnsi="Arial" w:cs="Arial"/>
          <w:color w:val="1A1A1A"/>
          <w:sz w:val="20"/>
          <w:szCs w:val="20"/>
        </w:rPr>
        <w:t>Degree in Design (e.g. graphic, visual communications) or equivalent practical experience in a related field.</w:t>
      </w:r>
    </w:p>
    <w:p w:rsidR="00CD0DCE" w:rsidRPr="001B0790" w:rsidRDefault="004625D2" w:rsidP="00CD0DCE">
      <w:pPr>
        <w:pStyle w:val="ListParagraph"/>
        <w:widowControl/>
        <w:numPr>
          <w:ilvl w:val="0"/>
          <w:numId w:val="8"/>
        </w:numPr>
        <w:tabs>
          <w:tab w:val="left" w:pos="543"/>
          <w:tab w:val="left" w:pos="1110"/>
          <w:tab w:val="left" w:pos="2528"/>
        </w:tabs>
        <w:contextualSpacing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Proven experience in E</w:t>
      </w:r>
      <w:r w:rsidR="00CD0DCE" w:rsidRPr="00CD0DCE">
        <w:rPr>
          <w:rFonts w:ascii="Arial" w:hAnsi="Arial" w:cs="Arial"/>
          <w:color w:val="242424"/>
          <w:sz w:val="20"/>
          <w:szCs w:val="20"/>
        </w:rPr>
        <w:t>xperience Design and/or Interaction Design experience.</w:t>
      </w:r>
    </w:p>
    <w:p w:rsidR="001B0790" w:rsidRPr="00CD0DCE" w:rsidRDefault="001B0790" w:rsidP="00CD0DCE">
      <w:pPr>
        <w:pStyle w:val="ListParagraph"/>
        <w:widowControl/>
        <w:numPr>
          <w:ilvl w:val="0"/>
          <w:numId w:val="8"/>
        </w:numPr>
        <w:tabs>
          <w:tab w:val="left" w:pos="543"/>
          <w:tab w:val="left" w:pos="1110"/>
          <w:tab w:val="left" w:pos="2528"/>
        </w:tabs>
        <w:contextualSpacing w:val="0"/>
        <w:outlineLvl w:val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color w:val="242424"/>
          <w:sz w:val="20"/>
          <w:szCs w:val="20"/>
        </w:rPr>
        <w:t>Working with Children checks</w:t>
      </w:r>
    </w:p>
    <w:bookmarkEnd w:id="0"/>
    <w:p w:rsidR="005149C5" w:rsidRPr="00276DBC" w:rsidRDefault="005149C5" w:rsidP="00276DBC">
      <w:pPr>
        <w:widowControl/>
        <w:pBdr>
          <w:bottom w:val="single" w:sz="4" w:space="1" w:color="auto"/>
        </w:pBdr>
        <w:rPr>
          <w:rFonts w:ascii="Arial" w:hAnsi="Arial" w:cs="Arial"/>
          <w:color w:val="000000"/>
          <w:sz w:val="20"/>
          <w:szCs w:val="20"/>
          <w:lang w:val="en-AU"/>
        </w:rPr>
      </w:pPr>
    </w:p>
    <w:p w:rsidR="005149C5" w:rsidRPr="00FB7A5D" w:rsidRDefault="005149C5" w:rsidP="005149C5">
      <w:pPr>
        <w:widowControl/>
        <w:rPr>
          <w:rFonts w:ascii="Arial" w:hAnsi="Arial" w:cs="Arial"/>
          <w:color w:val="000000"/>
          <w:sz w:val="20"/>
          <w:lang w:val="en-AU"/>
        </w:rPr>
      </w:pPr>
    </w:p>
    <w:p w:rsidR="0099782C" w:rsidRPr="00D979FF" w:rsidRDefault="0099782C" w:rsidP="0099782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Cengage </w:t>
      </w:r>
      <w:r w:rsidRPr="00D979FF">
        <w:rPr>
          <w:rFonts w:ascii="Arial" w:hAnsi="Arial" w:cs="Arial"/>
          <w:b/>
          <w:sz w:val="20"/>
        </w:rPr>
        <w:t>Core Competencies</w:t>
      </w:r>
    </w:p>
    <w:p w:rsidR="00276DBC" w:rsidRPr="00891333" w:rsidRDefault="00276DBC" w:rsidP="00276DBC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276DBC" w:rsidRDefault="00276DBC" w:rsidP="00276DBC">
      <w:pPr>
        <w:widowControl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Speed:  Proactively gets things done quickly, with a high quality of work.  Overcomes barriers and continually finds ways to be more efficient.</w:t>
      </w:r>
    </w:p>
    <w:p w:rsidR="00276DBC" w:rsidRDefault="00276DBC" w:rsidP="00276DBC">
      <w:pPr>
        <w:widowControl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Focus:  Identifies core business problems and opportunities; seeks and proposes solutions while avoiding distractions.  Persists through achieving deliverables.</w:t>
      </w:r>
    </w:p>
    <w:p w:rsidR="00276DBC" w:rsidRPr="00891333" w:rsidRDefault="00276DBC" w:rsidP="00276DBC">
      <w:pPr>
        <w:widowControl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Collaboration:  Committed to helping others be successful; partners with key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stakeholders, individuals and teams outside own functional area to promote business alignment.</w:t>
      </w:r>
    </w:p>
    <w:p w:rsidR="0099782C" w:rsidRPr="006E34E4" w:rsidRDefault="0099782C" w:rsidP="00276DBC">
      <w:pPr>
        <w:pStyle w:val="ListParagraph"/>
        <w:ind w:left="360"/>
        <w:rPr>
          <w:rFonts w:ascii="Arial" w:hAnsi="Arial"/>
          <w:color w:val="000000"/>
          <w:sz w:val="20"/>
          <w:lang w:val="en-AU"/>
        </w:rPr>
      </w:pPr>
    </w:p>
    <w:sectPr w:rsidR="0099782C" w:rsidRPr="006E34E4" w:rsidSect="009400B7">
      <w:footerReference w:type="default" r:id="rId9"/>
      <w:endnotePr>
        <w:numFmt w:val="decimal"/>
      </w:endnotePr>
      <w:type w:val="continuous"/>
      <w:pgSz w:w="11905" w:h="16837"/>
      <w:pgMar w:top="1021" w:right="992" w:bottom="567" w:left="1440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C7" w:rsidRDefault="00662AC7" w:rsidP="00A3537C">
      <w:r>
        <w:separator/>
      </w:r>
    </w:p>
  </w:endnote>
  <w:endnote w:type="continuationSeparator" w:id="0">
    <w:p w:rsidR="00662AC7" w:rsidRDefault="00662AC7" w:rsidP="00A3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altName w:val="Courier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7D" w:rsidRPr="00D40B50" w:rsidRDefault="00A92FA7" w:rsidP="00C65F01">
    <w:pPr>
      <w:pStyle w:val="Footer"/>
      <w:tabs>
        <w:tab w:val="clear" w:pos="9360"/>
        <w:tab w:val="right" w:pos="9498"/>
      </w:tabs>
      <w:rPr>
        <w:sz w:val="18"/>
        <w:szCs w:val="18"/>
      </w:rPr>
    </w:pPr>
    <w:r>
      <w:rPr>
        <w:rFonts w:ascii="Arial" w:hAnsi="Arial" w:cs="Arial"/>
        <w:color w:val="000000"/>
        <w:sz w:val="18"/>
        <w:szCs w:val="18"/>
        <w:lang w:val="en-AU"/>
      </w:rPr>
      <w:t>Experience</w:t>
    </w:r>
    <w:r w:rsidR="00484213">
      <w:rPr>
        <w:rFonts w:ascii="Arial" w:hAnsi="Arial" w:cs="Arial"/>
        <w:color w:val="000000"/>
        <w:sz w:val="18"/>
        <w:szCs w:val="18"/>
        <w:lang w:val="en-AU"/>
      </w:rPr>
      <w:t xml:space="preserve"> Designer</w:t>
    </w:r>
    <w:r w:rsidR="00FA747D" w:rsidRPr="00D40B50">
      <w:rPr>
        <w:rFonts w:ascii="Arial" w:hAnsi="Arial" w:cs="Arial"/>
        <w:color w:val="000000"/>
        <w:sz w:val="18"/>
        <w:szCs w:val="18"/>
        <w:lang w:val="en-AU"/>
      </w:rPr>
      <w:tab/>
    </w:r>
    <w:r w:rsidR="00FA747D" w:rsidRPr="00D40B50">
      <w:rPr>
        <w:rFonts w:ascii="Arial" w:hAnsi="Arial" w:cs="Arial"/>
        <w:color w:val="000000"/>
        <w:sz w:val="18"/>
        <w:szCs w:val="18"/>
        <w:lang w:val="en-AU"/>
      </w:rPr>
      <w:tab/>
    </w:r>
    <w:r w:rsidR="00250026" w:rsidRPr="00D40B50">
      <w:rPr>
        <w:rFonts w:ascii="Arial" w:hAnsi="Arial" w:cs="Arial"/>
        <w:color w:val="000000"/>
        <w:sz w:val="18"/>
        <w:szCs w:val="18"/>
        <w:lang w:val="en-AU"/>
      </w:rPr>
      <w:fldChar w:fldCharType="begin"/>
    </w:r>
    <w:r w:rsidR="00FA747D" w:rsidRPr="00D40B50">
      <w:rPr>
        <w:rFonts w:ascii="Arial" w:hAnsi="Arial" w:cs="Arial"/>
        <w:color w:val="000000"/>
        <w:sz w:val="18"/>
        <w:szCs w:val="18"/>
        <w:lang w:val="en-AU"/>
      </w:rPr>
      <w:instrText xml:space="preserve"> PAGE   \* MERGEFORMAT </w:instrText>
    </w:r>
    <w:r w:rsidR="00250026" w:rsidRPr="00D40B50">
      <w:rPr>
        <w:rFonts w:ascii="Arial" w:hAnsi="Arial" w:cs="Arial"/>
        <w:color w:val="000000"/>
        <w:sz w:val="18"/>
        <w:szCs w:val="18"/>
        <w:lang w:val="en-AU"/>
      </w:rPr>
      <w:fldChar w:fldCharType="separate"/>
    </w:r>
    <w:r w:rsidR="001B0790">
      <w:rPr>
        <w:rFonts w:ascii="Arial" w:hAnsi="Arial" w:cs="Arial"/>
        <w:noProof/>
        <w:color w:val="000000"/>
        <w:sz w:val="18"/>
        <w:szCs w:val="18"/>
        <w:lang w:val="en-AU"/>
      </w:rPr>
      <w:t>5</w:t>
    </w:r>
    <w:r w:rsidR="00250026" w:rsidRPr="00D40B50">
      <w:rPr>
        <w:rFonts w:ascii="Arial" w:hAnsi="Arial" w:cs="Arial"/>
        <w:color w:val="000000"/>
        <w:sz w:val="18"/>
        <w:szCs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C7" w:rsidRDefault="00662AC7" w:rsidP="00A3537C">
      <w:r>
        <w:separator/>
      </w:r>
    </w:p>
  </w:footnote>
  <w:footnote w:type="continuationSeparator" w:id="0">
    <w:p w:rsidR="00662AC7" w:rsidRDefault="00662AC7" w:rsidP="00A3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AFD"/>
    <w:multiLevelType w:val="hybridMultilevel"/>
    <w:tmpl w:val="F8B6054C"/>
    <w:lvl w:ilvl="0" w:tplc="A9F0FD6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CCA"/>
    <w:multiLevelType w:val="hybridMultilevel"/>
    <w:tmpl w:val="606454D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3CB2"/>
    <w:multiLevelType w:val="hybridMultilevel"/>
    <w:tmpl w:val="1438301C"/>
    <w:lvl w:ilvl="0" w:tplc="BC580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F10D1"/>
    <w:multiLevelType w:val="hybridMultilevel"/>
    <w:tmpl w:val="EE80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43EF"/>
    <w:multiLevelType w:val="hybridMultilevel"/>
    <w:tmpl w:val="B80E678A"/>
    <w:lvl w:ilvl="0" w:tplc="FF26F20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DBE"/>
    <w:multiLevelType w:val="hybridMultilevel"/>
    <w:tmpl w:val="EB001FCE"/>
    <w:lvl w:ilvl="0" w:tplc="59AC9A1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5318"/>
    <w:multiLevelType w:val="multilevel"/>
    <w:tmpl w:val="4E629CA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74A92"/>
    <w:multiLevelType w:val="hybridMultilevel"/>
    <w:tmpl w:val="06008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B42D3"/>
    <w:multiLevelType w:val="multilevel"/>
    <w:tmpl w:val="D1E039A8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00EF"/>
    <w:multiLevelType w:val="hybridMultilevel"/>
    <w:tmpl w:val="40DEF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D4B63"/>
    <w:multiLevelType w:val="hybridMultilevel"/>
    <w:tmpl w:val="A58A3BB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36F4"/>
    <w:multiLevelType w:val="hybridMultilevel"/>
    <w:tmpl w:val="B5E49828"/>
    <w:lvl w:ilvl="0" w:tplc="BE78954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34D088C0">
      <w:start w:val="1"/>
      <w:numFmt w:val="bullet"/>
      <w:lvlText w:val="•"/>
      <w:lvlJc w:val="left"/>
      <w:pPr>
        <w:tabs>
          <w:tab w:val="num" w:pos="1364"/>
        </w:tabs>
        <w:ind w:left="1364" w:hanging="284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10A5B"/>
    <w:multiLevelType w:val="hybridMultilevel"/>
    <w:tmpl w:val="F224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7EE9"/>
    <w:multiLevelType w:val="hybridMultilevel"/>
    <w:tmpl w:val="1C7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62F6C03"/>
    <w:multiLevelType w:val="hybridMultilevel"/>
    <w:tmpl w:val="30D612F6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7D2568"/>
    <w:multiLevelType w:val="hybridMultilevel"/>
    <w:tmpl w:val="5C1E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A"/>
    <w:multiLevelType w:val="hybridMultilevel"/>
    <w:tmpl w:val="CECC16FA"/>
    <w:lvl w:ilvl="0" w:tplc="6F08FE46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90668"/>
    <w:multiLevelType w:val="hybridMultilevel"/>
    <w:tmpl w:val="6E9E2260"/>
    <w:lvl w:ilvl="0" w:tplc="E5F68D5A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81A87"/>
    <w:multiLevelType w:val="hybridMultilevel"/>
    <w:tmpl w:val="D15899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7280B"/>
    <w:multiLevelType w:val="hybridMultilevel"/>
    <w:tmpl w:val="3190EE84"/>
    <w:lvl w:ilvl="0" w:tplc="D0D406E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87ACB"/>
    <w:multiLevelType w:val="hybridMultilevel"/>
    <w:tmpl w:val="3D822F86"/>
    <w:lvl w:ilvl="0" w:tplc="8970117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4369"/>
    <w:multiLevelType w:val="hybridMultilevel"/>
    <w:tmpl w:val="7D2809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26820"/>
    <w:multiLevelType w:val="hybridMultilevel"/>
    <w:tmpl w:val="A0DEE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D1448"/>
    <w:multiLevelType w:val="hybridMultilevel"/>
    <w:tmpl w:val="863E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04800"/>
    <w:multiLevelType w:val="hybridMultilevel"/>
    <w:tmpl w:val="F498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C1DB2"/>
    <w:multiLevelType w:val="hybridMultilevel"/>
    <w:tmpl w:val="7654128E"/>
    <w:lvl w:ilvl="0" w:tplc="21261F92">
      <w:numFmt w:val="bullet"/>
      <w:lvlText w:val="-"/>
      <w:lvlJc w:val="left"/>
      <w:pPr>
        <w:ind w:left="8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6" w15:restartNumberingAfterBreak="0">
    <w:nsid w:val="4E613223"/>
    <w:multiLevelType w:val="hybridMultilevel"/>
    <w:tmpl w:val="692E7848"/>
    <w:lvl w:ilvl="0" w:tplc="F5B4B32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10A3B"/>
    <w:multiLevelType w:val="hybridMultilevel"/>
    <w:tmpl w:val="2F94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729C"/>
    <w:multiLevelType w:val="hybridMultilevel"/>
    <w:tmpl w:val="155A9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A756C"/>
    <w:multiLevelType w:val="hybridMultilevel"/>
    <w:tmpl w:val="006A1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D838CB"/>
    <w:multiLevelType w:val="hybridMultilevel"/>
    <w:tmpl w:val="087CF4CC"/>
    <w:lvl w:ilvl="0" w:tplc="82EE482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A801D5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87C68"/>
    <w:multiLevelType w:val="hybridMultilevel"/>
    <w:tmpl w:val="398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25B21"/>
    <w:multiLevelType w:val="multilevel"/>
    <w:tmpl w:val="A6F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F4162"/>
    <w:multiLevelType w:val="hybridMultilevel"/>
    <w:tmpl w:val="0764D3E4"/>
    <w:lvl w:ilvl="0" w:tplc="5D282DD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918A1"/>
    <w:multiLevelType w:val="hybridMultilevel"/>
    <w:tmpl w:val="3086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0EDA"/>
    <w:multiLevelType w:val="hybridMultilevel"/>
    <w:tmpl w:val="566E41A4"/>
    <w:lvl w:ilvl="0" w:tplc="3098A41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BE2DBF"/>
    <w:multiLevelType w:val="multilevel"/>
    <w:tmpl w:val="E562661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0"/>
  </w:num>
  <w:num w:numId="4">
    <w:abstractNumId w:val="2"/>
  </w:num>
  <w:num w:numId="5">
    <w:abstractNumId w:val="21"/>
  </w:num>
  <w:num w:numId="6">
    <w:abstractNumId w:val="32"/>
  </w:num>
  <w:num w:numId="7">
    <w:abstractNumId w:val="18"/>
  </w:num>
  <w:num w:numId="8">
    <w:abstractNumId w:val="7"/>
  </w:num>
  <w:num w:numId="9">
    <w:abstractNumId w:val="29"/>
  </w:num>
  <w:num w:numId="10">
    <w:abstractNumId w:val="22"/>
  </w:num>
  <w:num w:numId="11">
    <w:abstractNumId w:val="31"/>
  </w:num>
  <w:num w:numId="12">
    <w:abstractNumId w:val="24"/>
  </w:num>
  <w:num w:numId="13">
    <w:abstractNumId w:val="3"/>
  </w:num>
  <w:num w:numId="14">
    <w:abstractNumId w:val="28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6"/>
  </w:num>
  <w:num w:numId="20">
    <w:abstractNumId w:val="14"/>
  </w:num>
  <w:num w:numId="21">
    <w:abstractNumId w:val="4"/>
  </w:num>
  <w:num w:numId="22">
    <w:abstractNumId w:val="8"/>
  </w:num>
  <w:num w:numId="23">
    <w:abstractNumId w:val="15"/>
  </w:num>
  <w:num w:numId="24">
    <w:abstractNumId w:val="12"/>
  </w:num>
  <w:num w:numId="25">
    <w:abstractNumId w:val="23"/>
  </w:num>
  <w:num w:numId="26">
    <w:abstractNumId w:val="33"/>
  </w:num>
  <w:num w:numId="27">
    <w:abstractNumId w:val="25"/>
  </w:num>
  <w:num w:numId="28">
    <w:abstractNumId w:val="9"/>
  </w:num>
  <w:num w:numId="29">
    <w:abstractNumId w:val="36"/>
  </w:num>
  <w:num w:numId="30">
    <w:abstractNumId w:val="1"/>
  </w:num>
  <w:num w:numId="31">
    <w:abstractNumId w:val="27"/>
  </w:num>
  <w:num w:numId="32">
    <w:abstractNumId w:val="10"/>
  </w:num>
  <w:num w:numId="33">
    <w:abstractNumId w:val="11"/>
  </w:num>
  <w:num w:numId="34">
    <w:abstractNumId w:val="30"/>
  </w:num>
  <w:num w:numId="35">
    <w:abstractNumId w:val="20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41"/>
    <w:rsid w:val="00002F03"/>
    <w:rsid w:val="000225A0"/>
    <w:rsid w:val="000478FD"/>
    <w:rsid w:val="00054D65"/>
    <w:rsid w:val="00070679"/>
    <w:rsid w:val="000A4230"/>
    <w:rsid w:val="000A4D41"/>
    <w:rsid w:val="000C3C26"/>
    <w:rsid w:val="000C7B8D"/>
    <w:rsid w:val="000D2142"/>
    <w:rsid w:val="000D4621"/>
    <w:rsid w:val="000E34BA"/>
    <w:rsid w:val="000E7F03"/>
    <w:rsid w:val="00101204"/>
    <w:rsid w:val="00103748"/>
    <w:rsid w:val="00105CE7"/>
    <w:rsid w:val="00116AAC"/>
    <w:rsid w:val="00153AA3"/>
    <w:rsid w:val="001751BF"/>
    <w:rsid w:val="00181463"/>
    <w:rsid w:val="00186544"/>
    <w:rsid w:val="00187E85"/>
    <w:rsid w:val="001B0790"/>
    <w:rsid w:val="0020315B"/>
    <w:rsid w:val="0020586D"/>
    <w:rsid w:val="0021088A"/>
    <w:rsid w:val="00221093"/>
    <w:rsid w:val="00230342"/>
    <w:rsid w:val="002339F7"/>
    <w:rsid w:val="0023614E"/>
    <w:rsid w:val="002378E0"/>
    <w:rsid w:val="00250026"/>
    <w:rsid w:val="0027402A"/>
    <w:rsid w:val="00276DBC"/>
    <w:rsid w:val="002B4917"/>
    <w:rsid w:val="002C346F"/>
    <w:rsid w:val="002D213F"/>
    <w:rsid w:val="002D40EC"/>
    <w:rsid w:val="002E1C74"/>
    <w:rsid w:val="00305472"/>
    <w:rsid w:val="00305779"/>
    <w:rsid w:val="00305D7D"/>
    <w:rsid w:val="003116AC"/>
    <w:rsid w:val="00315EB0"/>
    <w:rsid w:val="00322472"/>
    <w:rsid w:val="0032425A"/>
    <w:rsid w:val="003365CF"/>
    <w:rsid w:val="003430FB"/>
    <w:rsid w:val="003439A4"/>
    <w:rsid w:val="003472F3"/>
    <w:rsid w:val="00366E70"/>
    <w:rsid w:val="0037060A"/>
    <w:rsid w:val="00384E55"/>
    <w:rsid w:val="003859D2"/>
    <w:rsid w:val="00392945"/>
    <w:rsid w:val="00394C3D"/>
    <w:rsid w:val="003B5734"/>
    <w:rsid w:val="003B62A7"/>
    <w:rsid w:val="003B7315"/>
    <w:rsid w:val="003C74B7"/>
    <w:rsid w:val="003E55AC"/>
    <w:rsid w:val="004029AA"/>
    <w:rsid w:val="0041198C"/>
    <w:rsid w:val="004260D9"/>
    <w:rsid w:val="00432F10"/>
    <w:rsid w:val="0044254F"/>
    <w:rsid w:val="00460692"/>
    <w:rsid w:val="004625D2"/>
    <w:rsid w:val="0046426F"/>
    <w:rsid w:val="004718F9"/>
    <w:rsid w:val="00471ABB"/>
    <w:rsid w:val="004743D8"/>
    <w:rsid w:val="0047691C"/>
    <w:rsid w:val="00484213"/>
    <w:rsid w:val="00484536"/>
    <w:rsid w:val="0049288C"/>
    <w:rsid w:val="0049715B"/>
    <w:rsid w:val="004A159A"/>
    <w:rsid w:val="004A6DFC"/>
    <w:rsid w:val="004A72B7"/>
    <w:rsid w:val="004F16FD"/>
    <w:rsid w:val="005005DD"/>
    <w:rsid w:val="00501D3A"/>
    <w:rsid w:val="005149C5"/>
    <w:rsid w:val="00544FF7"/>
    <w:rsid w:val="00564BD6"/>
    <w:rsid w:val="00566B83"/>
    <w:rsid w:val="00575429"/>
    <w:rsid w:val="005A5F23"/>
    <w:rsid w:val="005B6489"/>
    <w:rsid w:val="005C0D98"/>
    <w:rsid w:val="005D2B25"/>
    <w:rsid w:val="005F0D09"/>
    <w:rsid w:val="005F1A74"/>
    <w:rsid w:val="0060181A"/>
    <w:rsid w:val="006079B9"/>
    <w:rsid w:val="006176C5"/>
    <w:rsid w:val="00617B08"/>
    <w:rsid w:val="0062440A"/>
    <w:rsid w:val="00634B9C"/>
    <w:rsid w:val="00640471"/>
    <w:rsid w:val="00640B42"/>
    <w:rsid w:val="006534E1"/>
    <w:rsid w:val="00662AC7"/>
    <w:rsid w:val="00677D2A"/>
    <w:rsid w:val="006817A9"/>
    <w:rsid w:val="006B2D45"/>
    <w:rsid w:val="006E3145"/>
    <w:rsid w:val="006E34E4"/>
    <w:rsid w:val="006E52CB"/>
    <w:rsid w:val="00701441"/>
    <w:rsid w:val="00702AD0"/>
    <w:rsid w:val="007412E0"/>
    <w:rsid w:val="00745831"/>
    <w:rsid w:val="00750D6A"/>
    <w:rsid w:val="007565A3"/>
    <w:rsid w:val="007669D8"/>
    <w:rsid w:val="00767575"/>
    <w:rsid w:val="00772F6E"/>
    <w:rsid w:val="00785CB8"/>
    <w:rsid w:val="007A128B"/>
    <w:rsid w:val="007B33C0"/>
    <w:rsid w:val="007C6701"/>
    <w:rsid w:val="007D0797"/>
    <w:rsid w:val="008143AD"/>
    <w:rsid w:val="00852BF6"/>
    <w:rsid w:val="00857E2F"/>
    <w:rsid w:val="008760B8"/>
    <w:rsid w:val="00885447"/>
    <w:rsid w:val="008A350F"/>
    <w:rsid w:val="008C5759"/>
    <w:rsid w:val="008D09B0"/>
    <w:rsid w:val="008E470F"/>
    <w:rsid w:val="008F377E"/>
    <w:rsid w:val="00912560"/>
    <w:rsid w:val="0091512C"/>
    <w:rsid w:val="0092000F"/>
    <w:rsid w:val="009400B7"/>
    <w:rsid w:val="00955545"/>
    <w:rsid w:val="009779D5"/>
    <w:rsid w:val="00981D10"/>
    <w:rsid w:val="0099782C"/>
    <w:rsid w:val="009B1F75"/>
    <w:rsid w:val="009B5A4F"/>
    <w:rsid w:val="009E1D17"/>
    <w:rsid w:val="009E71DF"/>
    <w:rsid w:val="009F23A6"/>
    <w:rsid w:val="009F3D56"/>
    <w:rsid w:val="00A0444D"/>
    <w:rsid w:val="00A0533C"/>
    <w:rsid w:val="00A21F5F"/>
    <w:rsid w:val="00A221CE"/>
    <w:rsid w:val="00A23EAE"/>
    <w:rsid w:val="00A30412"/>
    <w:rsid w:val="00A3537C"/>
    <w:rsid w:val="00A356B3"/>
    <w:rsid w:val="00A35A48"/>
    <w:rsid w:val="00A40EA8"/>
    <w:rsid w:val="00A507C4"/>
    <w:rsid w:val="00A57A4F"/>
    <w:rsid w:val="00A66935"/>
    <w:rsid w:val="00A70B5E"/>
    <w:rsid w:val="00A70E59"/>
    <w:rsid w:val="00A92FA7"/>
    <w:rsid w:val="00A95EFA"/>
    <w:rsid w:val="00AA0271"/>
    <w:rsid w:val="00AA3A22"/>
    <w:rsid w:val="00AB4B19"/>
    <w:rsid w:val="00AE7A7D"/>
    <w:rsid w:val="00B00849"/>
    <w:rsid w:val="00B01983"/>
    <w:rsid w:val="00B12723"/>
    <w:rsid w:val="00B312D1"/>
    <w:rsid w:val="00B329E5"/>
    <w:rsid w:val="00B32EDF"/>
    <w:rsid w:val="00B4142E"/>
    <w:rsid w:val="00B52F4B"/>
    <w:rsid w:val="00B5305B"/>
    <w:rsid w:val="00B5314D"/>
    <w:rsid w:val="00B83F85"/>
    <w:rsid w:val="00B96D9F"/>
    <w:rsid w:val="00BA1695"/>
    <w:rsid w:val="00BB5932"/>
    <w:rsid w:val="00BD1368"/>
    <w:rsid w:val="00BE2933"/>
    <w:rsid w:val="00BE75F3"/>
    <w:rsid w:val="00BF1125"/>
    <w:rsid w:val="00BF38D8"/>
    <w:rsid w:val="00C02307"/>
    <w:rsid w:val="00C15E20"/>
    <w:rsid w:val="00C30B97"/>
    <w:rsid w:val="00C36547"/>
    <w:rsid w:val="00C44F6E"/>
    <w:rsid w:val="00C55B83"/>
    <w:rsid w:val="00C60CC5"/>
    <w:rsid w:val="00C63577"/>
    <w:rsid w:val="00C65F01"/>
    <w:rsid w:val="00C76E77"/>
    <w:rsid w:val="00C8227E"/>
    <w:rsid w:val="00C84CE7"/>
    <w:rsid w:val="00C92E9A"/>
    <w:rsid w:val="00CB52C0"/>
    <w:rsid w:val="00CB7315"/>
    <w:rsid w:val="00CC66CA"/>
    <w:rsid w:val="00CC7597"/>
    <w:rsid w:val="00CD0DCE"/>
    <w:rsid w:val="00CE4760"/>
    <w:rsid w:val="00CE7FA4"/>
    <w:rsid w:val="00CF2CB0"/>
    <w:rsid w:val="00D02BD7"/>
    <w:rsid w:val="00D07BC3"/>
    <w:rsid w:val="00D13A95"/>
    <w:rsid w:val="00D20C2A"/>
    <w:rsid w:val="00D27C1E"/>
    <w:rsid w:val="00D34F1E"/>
    <w:rsid w:val="00D35AF3"/>
    <w:rsid w:val="00D40B50"/>
    <w:rsid w:val="00D6461C"/>
    <w:rsid w:val="00D74C78"/>
    <w:rsid w:val="00D74D91"/>
    <w:rsid w:val="00DA3B0F"/>
    <w:rsid w:val="00DC16E1"/>
    <w:rsid w:val="00DC4406"/>
    <w:rsid w:val="00DC7515"/>
    <w:rsid w:val="00DC7D2E"/>
    <w:rsid w:val="00DE5FA0"/>
    <w:rsid w:val="00E22D2B"/>
    <w:rsid w:val="00E25558"/>
    <w:rsid w:val="00E274BA"/>
    <w:rsid w:val="00E3210C"/>
    <w:rsid w:val="00E34051"/>
    <w:rsid w:val="00E36DD1"/>
    <w:rsid w:val="00E435E3"/>
    <w:rsid w:val="00E53B89"/>
    <w:rsid w:val="00E626BC"/>
    <w:rsid w:val="00E824E7"/>
    <w:rsid w:val="00E95159"/>
    <w:rsid w:val="00EB6F1B"/>
    <w:rsid w:val="00EC4F77"/>
    <w:rsid w:val="00EE3AA4"/>
    <w:rsid w:val="00F04D76"/>
    <w:rsid w:val="00F2442F"/>
    <w:rsid w:val="00F43F06"/>
    <w:rsid w:val="00F44519"/>
    <w:rsid w:val="00F5730D"/>
    <w:rsid w:val="00F72B4F"/>
    <w:rsid w:val="00F92240"/>
    <w:rsid w:val="00FA747D"/>
    <w:rsid w:val="00FB7A5D"/>
    <w:rsid w:val="00FC1D2D"/>
    <w:rsid w:val="00FC40DD"/>
    <w:rsid w:val="00FD7F4B"/>
    <w:rsid w:val="00FE7164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4C2D4"/>
  <w15:docId w15:val="{2C8FA331-92A2-4D40-B60F-A1A2C80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470F"/>
    <w:pPr>
      <w:widowControl w:val="0"/>
    </w:pPr>
    <w:rPr>
      <w:snapToGrid w:val="0"/>
    </w:rPr>
  </w:style>
  <w:style w:type="paragraph" w:styleId="Heading2">
    <w:name w:val="heading 2"/>
    <w:basedOn w:val="Normal"/>
    <w:next w:val="Normal"/>
    <w:qFormat/>
    <w:rsid w:val="009719E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470F"/>
  </w:style>
  <w:style w:type="paragraph" w:styleId="BodyTextIndent">
    <w:name w:val="Body Text Indent"/>
    <w:basedOn w:val="Normal"/>
    <w:rsid w:val="008E470F"/>
    <w:pPr>
      <w:tabs>
        <w:tab w:val="left" w:pos="543"/>
        <w:tab w:val="left" w:pos="1110"/>
        <w:tab w:val="left" w:pos="2528"/>
      </w:tabs>
      <w:ind w:left="543" w:hanging="543"/>
    </w:pPr>
    <w:rPr>
      <w:color w:val="000000"/>
      <w:lang w:val="en-AU"/>
    </w:rPr>
  </w:style>
  <w:style w:type="paragraph" w:styleId="DocumentMap">
    <w:name w:val="Document Map"/>
    <w:basedOn w:val="Normal"/>
    <w:semiHidden/>
    <w:rsid w:val="0070144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E7C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7C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5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7C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C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C76E77"/>
    <w:rPr>
      <w:sz w:val="16"/>
      <w:szCs w:val="16"/>
    </w:rPr>
  </w:style>
  <w:style w:type="paragraph" w:styleId="CommentText">
    <w:name w:val="annotation text"/>
    <w:basedOn w:val="Normal"/>
    <w:semiHidden/>
    <w:rsid w:val="00C76E7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6E77"/>
    <w:rPr>
      <w:b/>
      <w:bCs/>
    </w:rPr>
  </w:style>
  <w:style w:type="character" w:customStyle="1" w:styleId="framedottedline">
    <w:name w:val="framedottedline"/>
    <w:basedOn w:val="DefaultParagraphFont"/>
    <w:rsid w:val="00885447"/>
  </w:style>
  <w:style w:type="paragraph" w:styleId="BodyText">
    <w:name w:val="Body Text"/>
    <w:basedOn w:val="Normal"/>
    <w:link w:val="BodyTextChar"/>
    <w:uiPriority w:val="99"/>
    <w:semiHidden/>
    <w:unhideWhenUsed/>
    <w:rsid w:val="00997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82C"/>
    <w:rPr>
      <w:snapToGrid w:val="0"/>
      <w:sz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B2D45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ListBullet">
    <w:name w:val="List Bullet"/>
    <w:basedOn w:val="Normal"/>
    <w:uiPriority w:val="99"/>
    <w:unhideWhenUsed/>
    <w:rsid w:val="006176C5"/>
    <w:pPr>
      <w:spacing w:after="120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101204"/>
    <w:rPr>
      <w:snapToGrid w:val="0"/>
    </w:rPr>
  </w:style>
  <w:style w:type="paragraph" w:customStyle="1" w:styleId="Default">
    <w:name w:val="Default"/>
    <w:rsid w:val="00A92FA7"/>
    <w:pPr>
      <w:widowControl w:val="0"/>
      <w:autoSpaceDE w:val="0"/>
      <w:autoSpaceDN w:val="0"/>
      <w:adjustRightInd w:val="0"/>
    </w:pPr>
    <w:rPr>
      <w:rFonts w:ascii="Open Sans" w:eastAsiaTheme="minorHAnsi" w:hAnsi="Open Sans" w:cs="Open Sans"/>
      <w:color w:val="000000"/>
    </w:rPr>
  </w:style>
  <w:style w:type="character" w:customStyle="1" w:styleId="A4">
    <w:name w:val="A4"/>
    <w:uiPriority w:val="99"/>
    <w:rsid w:val="00A92FA7"/>
    <w:rPr>
      <w:rFonts w:cs="Open Sans"/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CD0DC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BC063-1315-4626-ACB2-94472AE2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1368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</vt:lpstr>
    </vt:vector>
  </TitlesOfParts>
  <Company>Nelson ITP</Company>
  <LinksUpToDate>false</LinksUpToDate>
  <CharactersWithSpaces>10528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1026</vt:i4>
      </vt:variant>
      <vt:variant>
        <vt:i4>1</vt:i4>
      </vt:variant>
      <vt:variant>
        <vt:lpwstr>http://inside/sites/corp/comm/branding/Logo Files/JPG Format (for MS Office -- solid 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</dc:title>
  <dc:creator>Jane Johnston</dc:creator>
  <cp:lastModifiedBy>Latham, Amanda</cp:lastModifiedBy>
  <cp:revision>5</cp:revision>
  <cp:lastPrinted>2014-07-29T04:58:00Z</cp:lastPrinted>
  <dcterms:created xsi:type="dcterms:W3CDTF">2016-11-29T22:43:00Z</dcterms:created>
  <dcterms:modified xsi:type="dcterms:W3CDTF">2017-02-09T03:49:00Z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