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shd w:val="clear" w:color="auto" w:fill="3366FF"/>
        <w:tblLook w:val="0000" w:firstRow="0" w:lastRow="0" w:firstColumn="0" w:lastColumn="0" w:noHBand="0" w:noVBand="0"/>
      </w:tblPr>
      <w:tblGrid>
        <w:gridCol w:w="10188"/>
      </w:tblGrid>
      <w:tr w:rsidR="00EE540C" w:rsidRPr="0049491D">
        <w:tc>
          <w:tcPr>
            <w:tcW w:w="10188" w:type="dxa"/>
            <w:shd w:val="clear" w:color="auto" w:fill="3366FF"/>
            <w:vAlign w:val="center"/>
          </w:tcPr>
          <w:p w:rsidR="00EE540C" w:rsidRPr="0049491D" w:rsidRDefault="004853F7" w:rsidP="00EE540C">
            <w:pPr>
              <w:ind w:right="-1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135890</wp:posOffset>
                  </wp:positionV>
                  <wp:extent cx="1257300" cy="549910"/>
                  <wp:effectExtent l="19050" t="0" r="0" b="0"/>
                  <wp:wrapNone/>
                  <wp:docPr id="3" name="Picture 3" descr="http://inside/sites/corp/comm/branding/Logo%20Files/JPG%20Format%20(for%20MS%20Office%20--%20solid%20background)/CL_Logo_RGB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side/sites/corp/comm/branding/Logo%20Files/JPG%20Format%20(for%20MS%20Office%20--%20solid%20background)/CL_Logo_RGB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540C" w:rsidRPr="00FB5632" w:rsidRDefault="00EE540C" w:rsidP="00EE540C">
      <w:pPr>
        <w:rPr>
          <w:rFonts w:ascii="Arial" w:hAnsi="Arial" w:cs="Arial"/>
        </w:rPr>
      </w:pPr>
      <w:r w:rsidRPr="0049491D">
        <w:rPr>
          <w:rFonts w:ascii="Arial" w:hAnsi="Arial" w:cs="Arial"/>
          <w:sz w:val="22"/>
          <w:szCs w:val="22"/>
        </w:rPr>
        <w:t xml:space="preserve"> </w:t>
      </w:r>
    </w:p>
    <w:p w:rsidR="00EE540C" w:rsidRPr="0049491D" w:rsidRDefault="00B216FE" w:rsidP="00EE54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POSITION</w:t>
      </w:r>
      <w:r w:rsidR="00EE540C" w:rsidRPr="0049491D">
        <w:rPr>
          <w:rFonts w:ascii="Arial" w:hAnsi="Arial" w:cs="Arial"/>
          <w:b/>
          <w:sz w:val="22"/>
          <w:szCs w:val="22"/>
        </w:rPr>
        <w:t xml:space="preserve"> DESCRIPTION</w:t>
      </w:r>
    </w:p>
    <w:p w:rsidR="00EE540C" w:rsidRPr="00FB5632" w:rsidRDefault="00EE540C" w:rsidP="00EE540C">
      <w:pPr>
        <w:rPr>
          <w:rFonts w:ascii="Arial" w:hAnsi="Arial" w:cs="Arial"/>
        </w:rPr>
      </w:pPr>
    </w:p>
    <w:tbl>
      <w:tblPr>
        <w:tblW w:w="10188" w:type="dxa"/>
        <w:shd w:val="clear" w:color="auto" w:fill="3366FF"/>
        <w:tblLook w:val="0000" w:firstRow="0" w:lastRow="0" w:firstColumn="0" w:lastColumn="0" w:noHBand="0" w:noVBand="0"/>
      </w:tblPr>
      <w:tblGrid>
        <w:gridCol w:w="10188"/>
      </w:tblGrid>
      <w:tr w:rsidR="00EE540C" w:rsidRPr="0049491D">
        <w:tc>
          <w:tcPr>
            <w:tcW w:w="10188" w:type="dxa"/>
            <w:shd w:val="clear" w:color="auto" w:fill="3366FF"/>
            <w:vAlign w:val="center"/>
          </w:tcPr>
          <w:p w:rsidR="00EE540C" w:rsidRPr="0049491D" w:rsidRDefault="00EE540C" w:rsidP="00ED53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1198" w:rsidRPr="003E1198" w:rsidRDefault="003E1198" w:rsidP="003E1198">
      <w:pPr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</w:p>
    <w:p w:rsidR="003E1198" w:rsidRPr="003E1198" w:rsidRDefault="003E1198" w:rsidP="003E1198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szCs w:val="20"/>
        </w:rPr>
      </w:pPr>
      <w:r w:rsidRPr="003E1198">
        <w:rPr>
          <w:rFonts w:ascii="Arial" w:hAnsi="Arial" w:cs="Arial"/>
          <w:b/>
          <w:color w:val="000000"/>
          <w:sz w:val="20"/>
          <w:szCs w:val="20"/>
        </w:rPr>
        <w:t>Name:</w:t>
      </w:r>
      <w:r w:rsidR="00B216FE">
        <w:rPr>
          <w:rFonts w:ascii="Arial" w:hAnsi="Arial" w:cs="Arial"/>
          <w:color w:val="000000"/>
          <w:sz w:val="20"/>
          <w:szCs w:val="20"/>
        </w:rPr>
        <w:tab/>
      </w:r>
    </w:p>
    <w:p w:rsidR="003E1198" w:rsidRPr="003E1198" w:rsidRDefault="003E1198" w:rsidP="003E1198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szCs w:val="20"/>
        </w:rPr>
      </w:pPr>
    </w:p>
    <w:p w:rsidR="003E1198" w:rsidRPr="003E1198" w:rsidRDefault="003E1198" w:rsidP="003E1198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szCs w:val="20"/>
        </w:rPr>
      </w:pPr>
      <w:r w:rsidRPr="003E1198">
        <w:rPr>
          <w:rFonts w:ascii="Arial" w:hAnsi="Arial" w:cs="Arial"/>
          <w:b/>
          <w:color w:val="000000"/>
          <w:sz w:val="20"/>
          <w:szCs w:val="20"/>
        </w:rPr>
        <w:t>Job title:</w:t>
      </w:r>
      <w:r w:rsidR="00B216FE">
        <w:rPr>
          <w:rFonts w:ascii="Arial" w:hAnsi="Arial" w:cs="Arial"/>
          <w:color w:val="000000"/>
          <w:sz w:val="20"/>
          <w:szCs w:val="20"/>
        </w:rPr>
        <w:tab/>
        <w:t xml:space="preserve">Project Editor - </w:t>
      </w:r>
      <w:r w:rsidRPr="003E1198">
        <w:rPr>
          <w:rFonts w:ascii="Arial" w:hAnsi="Arial" w:cs="Arial"/>
          <w:color w:val="000000"/>
          <w:sz w:val="20"/>
          <w:szCs w:val="20"/>
        </w:rPr>
        <w:t xml:space="preserve">Higher Education </w:t>
      </w:r>
    </w:p>
    <w:p w:rsidR="003E1198" w:rsidRPr="003E1198" w:rsidRDefault="003E1198" w:rsidP="003E1198">
      <w:pPr>
        <w:tabs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</w:p>
    <w:p w:rsidR="003E1198" w:rsidRPr="003E1198" w:rsidRDefault="003E1198" w:rsidP="003E1198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szCs w:val="20"/>
        </w:rPr>
      </w:pPr>
      <w:r w:rsidRPr="003E1198">
        <w:rPr>
          <w:rFonts w:ascii="Arial" w:hAnsi="Arial" w:cs="Arial"/>
          <w:b/>
          <w:color w:val="000000"/>
          <w:sz w:val="20"/>
          <w:szCs w:val="20"/>
        </w:rPr>
        <w:t>Date:</w:t>
      </w:r>
      <w:r w:rsidR="00B216FE">
        <w:rPr>
          <w:rFonts w:ascii="Arial" w:hAnsi="Arial" w:cs="Arial"/>
          <w:color w:val="000000"/>
          <w:sz w:val="20"/>
          <w:szCs w:val="20"/>
        </w:rPr>
        <w:tab/>
      </w:r>
      <w:r w:rsidR="00B445DC">
        <w:rPr>
          <w:rFonts w:ascii="Arial" w:hAnsi="Arial" w:cs="Arial"/>
          <w:color w:val="000000"/>
          <w:sz w:val="20"/>
          <w:szCs w:val="20"/>
        </w:rPr>
        <w:t>March 2015</w:t>
      </w:r>
    </w:p>
    <w:p w:rsidR="003E1198" w:rsidRPr="003E1198" w:rsidRDefault="003E1198" w:rsidP="003E1198">
      <w:pPr>
        <w:tabs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</w:p>
    <w:p w:rsidR="003E1198" w:rsidRPr="003E1198" w:rsidRDefault="003E1198" w:rsidP="003E1198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szCs w:val="20"/>
        </w:rPr>
      </w:pPr>
      <w:r w:rsidRPr="003E1198">
        <w:rPr>
          <w:rFonts w:ascii="Arial" w:hAnsi="Arial" w:cs="Arial"/>
          <w:b/>
          <w:color w:val="000000"/>
          <w:sz w:val="20"/>
          <w:szCs w:val="20"/>
        </w:rPr>
        <w:t>Department:</w:t>
      </w:r>
      <w:r w:rsidR="00DA2259">
        <w:rPr>
          <w:rFonts w:ascii="Arial" w:hAnsi="Arial" w:cs="Arial"/>
          <w:color w:val="000000"/>
          <w:sz w:val="20"/>
          <w:szCs w:val="20"/>
        </w:rPr>
        <w:tab/>
      </w:r>
      <w:r w:rsidR="000A0FF0" w:rsidRPr="008863DB">
        <w:rPr>
          <w:rFonts w:ascii="Arial" w:hAnsi="Arial" w:cs="Arial"/>
          <w:sz w:val="20"/>
          <w:szCs w:val="20"/>
        </w:rPr>
        <w:t>GPM</w:t>
      </w:r>
      <w:r w:rsidR="00DC752F" w:rsidRPr="008863DB">
        <w:rPr>
          <w:rFonts w:ascii="Arial" w:hAnsi="Arial" w:cs="Arial"/>
          <w:sz w:val="20"/>
          <w:szCs w:val="20"/>
        </w:rPr>
        <w:t xml:space="preserve"> (Global Product Management)</w:t>
      </w:r>
      <w:r w:rsidRPr="003E119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E1198" w:rsidRPr="003E1198" w:rsidRDefault="003E1198" w:rsidP="003E1198">
      <w:pPr>
        <w:tabs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</w:p>
    <w:p w:rsidR="003E1198" w:rsidRPr="003E1198" w:rsidRDefault="003E1198" w:rsidP="003E1198">
      <w:pPr>
        <w:tabs>
          <w:tab w:val="left" w:pos="2528"/>
        </w:tabs>
        <w:ind w:left="5040" w:hanging="5040"/>
        <w:rPr>
          <w:rFonts w:ascii="Arial" w:hAnsi="Arial" w:cs="Arial"/>
          <w:color w:val="000000"/>
          <w:sz w:val="20"/>
          <w:szCs w:val="20"/>
        </w:rPr>
      </w:pPr>
      <w:r w:rsidRPr="003E1198">
        <w:rPr>
          <w:rFonts w:ascii="Arial" w:hAnsi="Arial" w:cs="Arial"/>
          <w:b/>
          <w:color w:val="000000"/>
          <w:sz w:val="20"/>
          <w:szCs w:val="20"/>
        </w:rPr>
        <w:t>Reports to:</w:t>
      </w:r>
      <w:r w:rsidR="00515905">
        <w:rPr>
          <w:rFonts w:ascii="Arial" w:hAnsi="Arial" w:cs="Arial"/>
          <w:color w:val="000000"/>
          <w:sz w:val="20"/>
          <w:szCs w:val="20"/>
        </w:rPr>
        <w:tab/>
        <w:t>Team Lead</w:t>
      </w:r>
      <w:r w:rsidRPr="003E1198">
        <w:rPr>
          <w:rFonts w:ascii="Arial" w:hAnsi="Arial" w:cs="Arial"/>
          <w:color w:val="000000"/>
          <w:sz w:val="20"/>
          <w:szCs w:val="20"/>
        </w:rPr>
        <w:t xml:space="preserve"> – Higher Education</w:t>
      </w:r>
    </w:p>
    <w:p w:rsidR="003E1198" w:rsidRPr="003E1198" w:rsidRDefault="003E1198" w:rsidP="003E1198">
      <w:pPr>
        <w:tabs>
          <w:tab w:val="left" w:pos="2528"/>
        </w:tabs>
        <w:ind w:left="5040" w:hanging="5040"/>
        <w:rPr>
          <w:rFonts w:ascii="Arial" w:hAnsi="Arial" w:cs="Arial"/>
          <w:color w:val="000000"/>
          <w:sz w:val="20"/>
          <w:szCs w:val="20"/>
        </w:rPr>
      </w:pPr>
    </w:p>
    <w:p w:rsidR="003E1198" w:rsidRPr="003E1198" w:rsidRDefault="003E1198" w:rsidP="003E1198">
      <w:pPr>
        <w:pBdr>
          <w:top w:val="single" w:sz="4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3E1198" w:rsidRPr="003E1198" w:rsidRDefault="003E1198" w:rsidP="003E1198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color w:val="000000"/>
          <w:sz w:val="20"/>
          <w:szCs w:val="20"/>
        </w:rPr>
      </w:pPr>
      <w:r w:rsidRPr="003E1198">
        <w:rPr>
          <w:rFonts w:ascii="Arial" w:hAnsi="Arial" w:cs="Arial"/>
          <w:b/>
          <w:color w:val="000000"/>
          <w:sz w:val="20"/>
          <w:szCs w:val="20"/>
        </w:rPr>
        <w:t>Basic purpose:</w:t>
      </w:r>
    </w:p>
    <w:p w:rsidR="003E1198" w:rsidRPr="003E1198" w:rsidRDefault="003E1198" w:rsidP="003E1198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</w:p>
    <w:p w:rsidR="003E1198" w:rsidRPr="003E1198" w:rsidRDefault="003E1198" w:rsidP="003E1198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E1198">
        <w:rPr>
          <w:rFonts w:ascii="Arial" w:hAnsi="Arial" w:cs="Arial"/>
          <w:color w:val="000000"/>
          <w:sz w:val="20"/>
          <w:szCs w:val="20"/>
        </w:rPr>
        <w:t xml:space="preserve">The Project Editor is responsible for project managing the preparation and delivery of assigned core and ancillary Higher Education print and </w:t>
      </w:r>
      <w:r w:rsidR="00CB5F80">
        <w:rPr>
          <w:rFonts w:ascii="Arial" w:hAnsi="Arial" w:cs="Arial"/>
          <w:color w:val="000000"/>
          <w:sz w:val="20"/>
          <w:szCs w:val="20"/>
        </w:rPr>
        <w:t>digital</w:t>
      </w:r>
      <w:r w:rsidR="00CB5F80" w:rsidRPr="003E11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E1198">
        <w:rPr>
          <w:rFonts w:ascii="Arial" w:hAnsi="Arial" w:cs="Arial"/>
          <w:color w:val="000000"/>
          <w:sz w:val="20"/>
          <w:szCs w:val="20"/>
        </w:rPr>
        <w:t>products, from final manuscript delivery to bulk stock</w:t>
      </w:r>
      <w:r w:rsidR="00CB5F80">
        <w:rPr>
          <w:rFonts w:ascii="Arial" w:hAnsi="Arial" w:cs="Arial"/>
          <w:color w:val="000000"/>
          <w:sz w:val="20"/>
          <w:szCs w:val="20"/>
        </w:rPr>
        <w:t>/go live stage</w:t>
      </w:r>
      <w:r w:rsidRPr="003E1198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3E1198" w:rsidRPr="003E1198" w:rsidRDefault="003E1198" w:rsidP="003E1198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3E1198" w:rsidRPr="003E1198" w:rsidRDefault="003E1198" w:rsidP="003E1198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E1198">
        <w:rPr>
          <w:rFonts w:ascii="Arial" w:hAnsi="Arial" w:cs="Arial"/>
          <w:color w:val="000000"/>
          <w:sz w:val="20"/>
          <w:szCs w:val="20"/>
        </w:rPr>
        <w:t xml:space="preserve">The Project Editor will ensure projects are delivered on schedule, to internal and external customer specifications/requirements, and within budget to achieve financial targets.  The Project Editor will outsource and manage editorial, composition and </w:t>
      </w:r>
      <w:r w:rsidR="000A0FF0">
        <w:rPr>
          <w:rFonts w:ascii="Arial" w:hAnsi="Arial" w:cs="Arial"/>
          <w:color w:val="000000"/>
          <w:sz w:val="20"/>
          <w:szCs w:val="20"/>
        </w:rPr>
        <w:t>manufacturing vendors using GPM</w:t>
      </w:r>
      <w:r w:rsidRPr="003E1198">
        <w:rPr>
          <w:rFonts w:ascii="Arial" w:hAnsi="Arial" w:cs="Arial"/>
          <w:color w:val="000000"/>
          <w:sz w:val="20"/>
          <w:szCs w:val="20"/>
        </w:rPr>
        <w:t xml:space="preserve"> approved services and following </w:t>
      </w:r>
      <w:r w:rsidR="00CB5F80">
        <w:rPr>
          <w:rFonts w:ascii="Arial" w:hAnsi="Arial" w:cs="Arial"/>
          <w:color w:val="000000"/>
          <w:sz w:val="20"/>
          <w:szCs w:val="20"/>
        </w:rPr>
        <w:t>InDesign,</w:t>
      </w:r>
      <w:r w:rsidRPr="003E1198">
        <w:rPr>
          <w:rFonts w:ascii="Arial" w:hAnsi="Arial" w:cs="Arial"/>
          <w:color w:val="000000"/>
          <w:sz w:val="20"/>
          <w:szCs w:val="20"/>
        </w:rPr>
        <w:t xml:space="preserve"> XML-based </w:t>
      </w:r>
      <w:r w:rsidR="00CB5F80">
        <w:rPr>
          <w:rFonts w:ascii="Arial" w:hAnsi="Arial" w:cs="Arial"/>
          <w:color w:val="000000"/>
          <w:sz w:val="20"/>
          <w:szCs w:val="20"/>
        </w:rPr>
        <w:t xml:space="preserve">or other </w:t>
      </w:r>
      <w:r w:rsidRPr="003E1198">
        <w:rPr>
          <w:rFonts w:ascii="Arial" w:hAnsi="Arial" w:cs="Arial"/>
          <w:color w:val="000000"/>
          <w:sz w:val="20"/>
          <w:szCs w:val="20"/>
        </w:rPr>
        <w:t>digital workflow</w:t>
      </w:r>
      <w:r w:rsidR="00436740">
        <w:rPr>
          <w:rFonts w:ascii="Arial" w:hAnsi="Arial" w:cs="Arial"/>
          <w:color w:val="000000"/>
          <w:sz w:val="20"/>
          <w:szCs w:val="20"/>
        </w:rPr>
        <w:t>s</w:t>
      </w:r>
      <w:r w:rsidRPr="003E1198">
        <w:rPr>
          <w:rFonts w:ascii="Arial" w:hAnsi="Arial" w:cs="Arial"/>
          <w:color w:val="000000"/>
          <w:sz w:val="20"/>
          <w:szCs w:val="20"/>
        </w:rPr>
        <w:t>.</w:t>
      </w:r>
    </w:p>
    <w:p w:rsidR="003E1198" w:rsidRPr="003E1198" w:rsidRDefault="003E1198" w:rsidP="003E1198">
      <w:pPr>
        <w:pBdr>
          <w:bottom w:val="single" w:sz="4" w:space="1" w:color="auto"/>
        </w:pBd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E1198" w:rsidRPr="003E1198" w:rsidRDefault="003E1198" w:rsidP="003E1198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D538D" w:rsidRPr="00930FA2" w:rsidRDefault="00ED538D">
      <w:pPr>
        <w:rPr>
          <w:rFonts w:ascii="Arial" w:hAnsi="Arial" w:cs="Arial"/>
          <w:b/>
          <w:sz w:val="20"/>
          <w:szCs w:val="20"/>
        </w:rPr>
      </w:pPr>
      <w:r w:rsidRPr="00930FA2">
        <w:rPr>
          <w:rFonts w:ascii="Arial" w:hAnsi="Arial" w:cs="Arial"/>
          <w:b/>
          <w:sz w:val="20"/>
          <w:szCs w:val="20"/>
        </w:rPr>
        <w:t>Principal accountabilities:</w:t>
      </w:r>
    </w:p>
    <w:p w:rsidR="006365C4" w:rsidRPr="00704481" w:rsidRDefault="006365C4">
      <w:pPr>
        <w:rPr>
          <w:rFonts w:ascii="Arial" w:hAnsi="Arial" w:cs="Arial"/>
          <w:b/>
          <w:sz w:val="18"/>
          <w:szCs w:val="18"/>
        </w:rPr>
      </w:pP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843"/>
        <w:gridCol w:w="3610"/>
        <w:gridCol w:w="2242"/>
        <w:gridCol w:w="2117"/>
      </w:tblGrid>
      <w:tr w:rsidR="008863DB" w:rsidRPr="00C52A5F" w:rsidTr="00A91BC4">
        <w:tc>
          <w:tcPr>
            <w:tcW w:w="1456" w:type="dxa"/>
            <w:vAlign w:val="center"/>
          </w:tcPr>
          <w:p w:rsidR="006365C4" w:rsidRPr="00C52A5F" w:rsidRDefault="006365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A5F">
              <w:rPr>
                <w:rFonts w:ascii="Arial" w:hAnsi="Arial" w:cs="Arial"/>
                <w:b/>
                <w:sz w:val="18"/>
                <w:szCs w:val="18"/>
              </w:rPr>
              <w:t>Key Outcome and Area</w:t>
            </w:r>
          </w:p>
        </w:tc>
        <w:tc>
          <w:tcPr>
            <w:tcW w:w="851" w:type="dxa"/>
            <w:vAlign w:val="center"/>
          </w:tcPr>
          <w:p w:rsidR="006365C4" w:rsidRPr="00C52A5F" w:rsidRDefault="006365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A5F">
              <w:rPr>
                <w:rFonts w:ascii="Arial" w:hAnsi="Arial" w:cs="Arial"/>
                <w:b/>
                <w:sz w:val="18"/>
                <w:szCs w:val="18"/>
              </w:rPr>
              <w:t>% of Total Job</w:t>
            </w:r>
          </w:p>
        </w:tc>
        <w:tc>
          <w:tcPr>
            <w:tcW w:w="3685" w:type="dxa"/>
            <w:vAlign w:val="center"/>
          </w:tcPr>
          <w:p w:rsidR="006365C4" w:rsidRPr="00C52A5F" w:rsidRDefault="006365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A5F">
              <w:rPr>
                <w:rFonts w:ascii="Arial" w:hAnsi="Arial" w:cs="Arial"/>
                <w:b/>
                <w:sz w:val="18"/>
                <w:szCs w:val="18"/>
              </w:rPr>
              <w:t>Objectives and Tasks</w:t>
            </w:r>
          </w:p>
        </w:tc>
        <w:tc>
          <w:tcPr>
            <w:tcW w:w="2264" w:type="dxa"/>
            <w:vAlign w:val="center"/>
          </w:tcPr>
          <w:p w:rsidR="006365C4" w:rsidRPr="00C52A5F" w:rsidRDefault="006365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A5F">
              <w:rPr>
                <w:rFonts w:ascii="Arial" w:hAnsi="Arial" w:cs="Arial"/>
                <w:b/>
                <w:sz w:val="18"/>
                <w:szCs w:val="18"/>
              </w:rPr>
              <w:t>Core Competencies</w:t>
            </w:r>
          </w:p>
        </w:tc>
        <w:tc>
          <w:tcPr>
            <w:tcW w:w="2004" w:type="dxa"/>
            <w:vAlign w:val="center"/>
          </w:tcPr>
          <w:p w:rsidR="006365C4" w:rsidRPr="00C52A5F" w:rsidRDefault="006365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A5F">
              <w:rPr>
                <w:rFonts w:ascii="Arial" w:hAnsi="Arial" w:cs="Arial"/>
                <w:b/>
                <w:sz w:val="18"/>
                <w:szCs w:val="18"/>
              </w:rPr>
              <w:t>Standards</w:t>
            </w:r>
          </w:p>
        </w:tc>
      </w:tr>
      <w:tr w:rsidR="008863DB" w:rsidRPr="008167FB" w:rsidTr="00A91BC4">
        <w:tc>
          <w:tcPr>
            <w:tcW w:w="1456" w:type="dxa"/>
          </w:tcPr>
          <w:p w:rsidR="00B72F70" w:rsidRDefault="00B72F70" w:rsidP="004C7E4A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288" w:rsidRPr="008B70D6" w:rsidRDefault="00442288" w:rsidP="004C7E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Management</w:t>
            </w:r>
          </w:p>
        </w:tc>
        <w:tc>
          <w:tcPr>
            <w:tcW w:w="851" w:type="dxa"/>
          </w:tcPr>
          <w:p w:rsidR="00313BCD" w:rsidRDefault="00313BCD">
            <w:pPr>
              <w:rPr>
                <w:rFonts w:ascii="Arial" w:hAnsi="Arial" w:cs="Arial"/>
                <w:sz w:val="18"/>
                <w:szCs w:val="18"/>
              </w:rPr>
            </w:pPr>
          </w:p>
          <w:p w:rsidR="00E30446" w:rsidRPr="00704481" w:rsidRDefault="00972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30446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3685" w:type="dxa"/>
          </w:tcPr>
          <w:p w:rsidR="00442288" w:rsidRPr="008863DB" w:rsidRDefault="00442288" w:rsidP="00A91BC4">
            <w:pPr>
              <w:tabs>
                <w:tab w:val="left" w:pos="543"/>
                <w:tab w:val="left" w:pos="1110"/>
                <w:tab w:val="left" w:pos="2528"/>
              </w:tabs>
              <w:ind w:left="231" w:right="113"/>
              <w:rPr>
                <w:rFonts w:ascii="Arial" w:hAnsi="Arial" w:cs="Arial"/>
                <w:sz w:val="18"/>
                <w:szCs w:val="18"/>
              </w:rPr>
            </w:pPr>
          </w:p>
          <w:p w:rsidR="00F266C3" w:rsidRPr="008863DB" w:rsidRDefault="00436740" w:rsidP="00A91BC4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P</w:t>
            </w:r>
            <w:r w:rsidR="00442288" w:rsidRPr="008863DB">
              <w:rPr>
                <w:rFonts w:ascii="Arial" w:hAnsi="Arial" w:cs="Arial"/>
                <w:sz w:val="18"/>
                <w:szCs w:val="18"/>
              </w:rPr>
              <w:t xml:space="preserve">roject manage the overall editorial, design and production process for assigned core and ancillary print and </w:t>
            </w:r>
            <w:r w:rsidR="00CB5F80" w:rsidRPr="008863DB">
              <w:rPr>
                <w:rFonts w:ascii="Arial" w:hAnsi="Arial" w:cs="Arial"/>
                <w:sz w:val="18"/>
                <w:szCs w:val="18"/>
              </w:rPr>
              <w:lastRenderedPageBreak/>
              <w:t xml:space="preserve">digital </w:t>
            </w:r>
            <w:r w:rsidR="00442288" w:rsidRPr="008863DB">
              <w:rPr>
                <w:rFonts w:ascii="Arial" w:hAnsi="Arial" w:cs="Arial"/>
                <w:sz w:val="18"/>
                <w:szCs w:val="18"/>
              </w:rPr>
              <w:t>product</w:t>
            </w:r>
            <w:r w:rsidR="003E43CB" w:rsidRPr="008863DB">
              <w:rPr>
                <w:rFonts w:ascii="Arial" w:hAnsi="Arial" w:cs="Arial"/>
                <w:sz w:val="18"/>
                <w:szCs w:val="18"/>
              </w:rPr>
              <w:t>s</w:t>
            </w:r>
            <w:r w:rsidR="00442288" w:rsidRPr="008863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266C3" w:rsidRPr="008863DB" w:rsidRDefault="00F266C3" w:rsidP="00A91BC4">
            <w:pPr>
              <w:widowControl w:val="0"/>
              <w:ind w:left="227" w:right="113"/>
              <w:rPr>
                <w:rFonts w:ascii="Arial" w:hAnsi="Arial" w:cs="Arial"/>
                <w:sz w:val="18"/>
                <w:szCs w:val="18"/>
              </w:rPr>
            </w:pPr>
          </w:p>
          <w:p w:rsidR="00F266C3" w:rsidRPr="008863DB" w:rsidRDefault="00436740" w:rsidP="00A91BC4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W</w:t>
            </w:r>
            <w:r w:rsidR="00442288" w:rsidRPr="008863DB">
              <w:rPr>
                <w:rFonts w:ascii="Arial" w:hAnsi="Arial" w:cs="Arial"/>
                <w:sz w:val="18"/>
                <w:szCs w:val="18"/>
              </w:rPr>
              <w:t>ork collaboratively with publish</w:t>
            </w:r>
            <w:r w:rsidR="00A750EE" w:rsidRPr="008863DB">
              <w:rPr>
                <w:rFonts w:ascii="Arial" w:hAnsi="Arial" w:cs="Arial"/>
                <w:sz w:val="18"/>
                <w:szCs w:val="18"/>
              </w:rPr>
              <w:t>ers,</w:t>
            </w:r>
            <w:r w:rsidR="00B445DC" w:rsidRPr="00886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50EE" w:rsidRPr="008863DB">
              <w:rPr>
                <w:rFonts w:ascii="Arial" w:hAnsi="Arial" w:cs="Arial"/>
                <w:sz w:val="18"/>
                <w:szCs w:val="18"/>
              </w:rPr>
              <w:t xml:space="preserve">development editors, </w:t>
            </w:r>
            <w:r w:rsidR="00442288" w:rsidRPr="008863DB">
              <w:rPr>
                <w:rFonts w:ascii="Arial" w:hAnsi="Arial" w:cs="Arial"/>
                <w:sz w:val="18"/>
                <w:szCs w:val="18"/>
              </w:rPr>
              <w:t>authors,</w:t>
            </w:r>
            <w:r w:rsidR="00B445DC" w:rsidRPr="008863DB">
              <w:rPr>
                <w:rFonts w:ascii="Arial" w:hAnsi="Arial" w:cs="Arial"/>
                <w:sz w:val="18"/>
                <w:szCs w:val="18"/>
              </w:rPr>
              <w:t xml:space="preserve"> permissions, sales, marketing, </w:t>
            </w:r>
            <w:r w:rsidR="00DC752F" w:rsidRPr="008863DB">
              <w:rPr>
                <w:rFonts w:ascii="Arial" w:hAnsi="Arial" w:cs="Arial"/>
                <w:sz w:val="18"/>
                <w:szCs w:val="18"/>
              </w:rPr>
              <w:t>GPM staff</w:t>
            </w:r>
            <w:r w:rsidR="00442288" w:rsidRPr="008863DB">
              <w:rPr>
                <w:rFonts w:ascii="Arial" w:hAnsi="Arial" w:cs="Arial"/>
                <w:sz w:val="18"/>
                <w:szCs w:val="18"/>
              </w:rPr>
              <w:t>, freelance editors and CL approved offshore composition and manufacturing vendors.</w:t>
            </w:r>
          </w:p>
          <w:p w:rsidR="00F266C3" w:rsidRPr="008863DB" w:rsidRDefault="00F266C3" w:rsidP="00A91BC4">
            <w:pPr>
              <w:pStyle w:val="ListParagraph"/>
              <w:ind w:right="113"/>
              <w:rPr>
                <w:rFonts w:ascii="Arial" w:hAnsi="Arial" w:cs="Arial"/>
                <w:sz w:val="18"/>
                <w:szCs w:val="18"/>
              </w:rPr>
            </w:pPr>
          </w:p>
          <w:p w:rsidR="00F266C3" w:rsidRPr="008863DB" w:rsidRDefault="00442288" w:rsidP="00A91BC4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 xml:space="preserve">Establish design and production requirements, budgets and schedules, implement the appropriate </w:t>
            </w:r>
            <w:r w:rsidR="00E776EE" w:rsidRPr="008863DB">
              <w:rPr>
                <w:rFonts w:ascii="Arial" w:hAnsi="Arial" w:cs="Arial"/>
                <w:sz w:val="18"/>
                <w:szCs w:val="18"/>
              </w:rPr>
              <w:t>InDesign</w:t>
            </w:r>
            <w:r w:rsidR="003E43CB" w:rsidRPr="008863D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63DB">
              <w:rPr>
                <w:rFonts w:ascii="Arial" w:hAnsi="Arial" w:cs="Arial"/>
                <w:sz w:val="18"/>
                <w:szCs w:val="18"/>
              </w:rPr>
              <w:t xml:space="preserve">XML-based </w:t>
            </w:r>
            <w:r w:rsidR="003E43CB" w:rsidRPr="008863DB">
              <w:rPr>
                <w:rFonts w:ascii="Arial" w:hAnsi="Arial" w:cs="Arial"/>
                <w:sz w:val="18"/>
                <w:szCs w:val="18"/>
              </w:rPr>
              <w:t xml:space="preserve">or digital </w:t>
            </w:r>
            <w:r w:rsidRPr="008863DB">
              <w:rPr>
                <w:rFonts w:ascii="Arial" w:hAnsi="Arial" w:cs="Arial"/>
                <w:sz w:val="18"/>
                <w:szCs w:val="18"/>
              </w:rPr>
              <w:t>workflow</w:t>
            </w:r>
            <w:r w:rsidR="003E43CB" w:rsidRPr="008863DB">
              <w:rPr>
                <w:rFonts w:ascii="Arial" w:hAnsi="Arial" w:cs="Arial"/>
                <w:sz w:val="18"/>
                <w:szCs w:val="18"/>
              </w:rPr>
              <w:t>s</w:t>
            </w:r>
            <w:r w:rsidRPr="008863DB">
              <w:rPr>
                <w:rFonts w:ascii="Arial" w:hAnsi="Arial" w:cs="Arial"/>
                <w:sz w:val="18"/>
                <w:szCs w:val="18"/>
              </w:rPr>
              <w:t xml:space="preserve">, and regularly communicates schedule, budget and quality updates </w:t>
            </w:r>
            <w:r w:rsidR="00B216FE" w:rsidRPr="008863DB">
              <w:rPr>
                <w:rFonts w:ascii="Arial" w:hAnsi="Arial" w:cs="Arial"/>
                <w:sz w:val="18"/>
                <w:szCs w:val="18"/>
              </w:rPr>
              <w:t xml:space="preserve">to the Team Lead </w:t>
            </w:r>
            <w:r w:rsidR="002B1CEA" w:rsidRPr="008863DB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B216FE" w:rsidRPr="008863DB">
              <w:rPr>
                <w:rFonts w:ascii="Arial" w:hAnsi="Arial" w:cs="Arial"/>
                <w:sz w:val="18"/>
                <w:szCs w:val="18"/>
              </w:rPr>
              <w:t>HE</w:t>
            </w:r>
            <w:r w:rsidRPr="008863D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266C3" w:rsidRPr="008863DB" w:rsidRDefault="00F266C3" w:rsidP="00A91BC4">
            <w:pPr>
              <w:pStyle w:val="ListParagraph"/>
              <w:ind w:right="113"/>
              <w:rPr>
                <w:rFonts w:ascii="Arial" w:hAnsi="Arial" w:cs="Arial"/>
                <w:sz w:val="18"/>
                <w:szCs w:val="18"/>
              </w:rPr>
            </w:pPr>
          </w:p>
          <w:p w:rsidR="00E8620C" w:rsidRPr="008863DB" w:rsidRDefault="00436740" w:rsidP="00E8620C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P</w:t>
            </w:r>
            <w:r w:rsidR="00442288" w:rsidRPr="008863DB">
              <w:rPr>
                <w:rFonts w:ascii="Arial" w:hAnsi="Arial" w:cs="Arial"/>
                <w:sz w:val="18"/>
                <w:szCs w:val="18"/>
              </w:rPr>
              <w:t xml:space="preserve">roject manage all stages of </w:t>
            </w:r>
            <w:r w:rsidR="00D532DC" w:rsidRPr="008863DB">
              <w:rPr>
                <w:rFonts w:ascii="Arial" w:hAnsi="Arial" w:cs="Arial"/>
                <w:sz w:val="18"/>
                <w:szCs w:val="18"/>
              </w:rPr>
              <w:t xml:space="preserve">print and digital </w:t>
            </w:r>
            <w:r w:rsidR="006720D8" w:rsidRPr="008863DB">
              <w:rPr>
                <w:rFonts w:ascii="Arial" w:hAnsi="Arial" w:cs="Arial"/>
                <w:sz w:val="18"/>
                <w:szCs w:val="18"/>
              </w:rPr>
              <w:t xml:space="preserve">content </w:t>
            </w:r>
            <w:r w:rsidR="00442288" w:rsidRPr="008863DB">
              <w:rPr>
                <w:rFonts w:ascii="Arial" w:hAnsi="Arial" w:cs="Arial"/>
                <w:sz w:val="18"/>
                <w:szCs w:val="18"/>
              </w:rPr>
              <w:t xml:space="preserve">delivery, including the condition and quality of organisation, completeness, length, clarity, consistency and level of writing, and quality of digital files for text and art.  </w:t>
            </w:r>
          </w:p>
          <w:p w:rsidR="00E8620C" w:rsidRPr="008863DB" w:rsidRDefault="00E8620C" w:rsidP="00E8620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42288" w:rsidRPr="008863DB" w:rsidRDefault="00442288" w:rsidP="00E8620C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Participate in management-led activities to define and refine all aspects of print and digital workflow</w:t>
            </w:r>
            <w:r w:rsidR="003E43CB" w:rsidRPr="008863DB">
              <w:rPr>
                <w:rFonts w:ascii="Arial" w:hAnsi="Arial" w:cs="Arial"/>
                <w:sz w:val="18"/>
                <w:szCs w:val="18"/>
              </w:rPr>
              <w:t>s</w:t>
            </w:r>
            <w:r w:rsidRPr="008863D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40E7B" w:rsidRPr="008863DB" w:rsidRDefault="00A40E7B" w:rsidP="00A40E7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40E7B" w:rsidRPr="008863DB" w:rsidRDefault="00A40E7B" w:rsidP="00A40E7B">
            <w:pPr>
              <w:widowControl w:val="0"/>
              <w:numPr>
                <w:ilvl w:val="0"/>
                <w:numId w:val="27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Any other duties as directed</w:t>
            </w:r>
          </w:p>
          <w:p w:rsidR="008B70D6" w:rsidRPr="008863DB" w:rsidRDefault="008B70D6" w:rsidP="00A91BC4">
            <w:pPr>
              <w:widowControl w:val="0"/>
              <w:ind w:left="231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</w:tcPr>
          <w:p w:rsidR="008863DB" w:rsidRPr="008863DB" w:rsidRDefault="008863DB" w:rsidP="008863DB">
            <w:pPr>
              <w:widowControl w:val="0"/>
              <w:ind w:left="227" w:right="113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BA3200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P</w:t>
            </w:r>
            <w:r w:rsidR="009B3EA9" w:rsidRPr="008863DB">
              <w:rPr>
                <w:rFonts w:ascii="Arial" w:hAnsi="Arial" w:cs="Arial"/>
                <w:sz w:val="18"/>
                <w:szCs w:val="18"/>
              </w:rPr>
              <w:t xml:space="preserve">roject management skills 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B852A8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Sound knowledge of the production process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9B3EA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Multi-tasking and time management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8B70D6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 xml:space="preserve">Excellent written and </w:t>
            </w:r>
            <w:r w:rsidR="002F395B" w:rsidRPr="008863DB">
              <w:rPr>
                <w:rFonts w:ascii="Arial" w:hAnsi="Arial" w:cs="Arial"/>
                <w:sz w:val="18"/>
                <w:szCs w:val="18"/>
              </w:rPr>
              <w:t xml:space="preserve">verbal </w:t>
            </w:r>
            <w:r w:rsidRPr="008863DB">
              <w:rPr>
                <w:rFonts w:ascii="Arial" w:hAnsi="Arial" w:cs="Arial"/>
                <w:sz w:val="18"/>
                <w:szCs w:val="18"/>
              </w:rPr>
              <w:t>communication skills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8B5CD5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 xml:space="preserve">Operating knowledge of content and media production practices and tools, including content management, project tracking systems and file preparation skills 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8B5CD5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Excellent presentation skill</w:t>
            </w:r>
            <w:r w:rsidR="008863DB" w:rsidRPr="008863DB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556C5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Negotiation and interpersonal skills with the ability to build relationships</w:t>
            </w:r>
          </w:p>
          <w:p w:rsid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B53E8" w:rsidRPr="008863DB" w:rsidRDefault="005B53E8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247EC3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Analytical and problem-solving abilities with keen attention to detail and follow through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9B3EA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 xml:space="preserve">Ability to set and exceed goals </w:t>
            </w:r>
            <w:r w:rsidR="008B5CD5" w:rsidRPr="008863DB">
              <w:rPr>
                <w:rFonts w:ascii="Arial" w:hAnsi="Arial" w:cs="Arial"/>
                <w:sz w:val="18"/>
                <w:szCs w:val="18"/>
              </w:rPr>
              <w:t>and budgets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8B70D6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Skilled and systematic use of Microsoft Office applications, including Word, Excel, Outlook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56C59" w:rsidRPr="008863DB" w:rsidRDefault="008863DB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O</w:t>
            </w:r>
            <w:r w:rsidR="00556C59" w:rsidRPr="008863DB">
              <w:rPr>
                <w:rFonts w:ascii="Arial" w:hAnsi="Arial" w:cs="Arial"/>
                <w:sz w:val="18"/>
                <w:szCs w:val="18"/>
              </w:rPr>
              <w:t>rganised and task-orientated</w:t>
            </w:r>
          </w:p>
          <w:p w:rsidR="008B70D6" w:rsidRPr="008863DB" w:rsidRDefault="008B70D6" w:rsidP="008B5CD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4" w:type="dxa"/>
          </w:tcPr>
          <w:p w:rsidR="008863DB" w:rsidRPr="008863DB" w:rsidRDefault="008863DB" w:rsidP="008863DB">
            <w:pPr>
              <w:widowControl w:val="0"/>
              <w:ind w:left="227" w:right="113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8B70D6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Customer-first focu</w:t>
            </w:r>
            <w:r w:rsidR="008863DB" w:rsidRPr="008863DB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8B70D6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Meet target completion dates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F24490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Embrace CL core values and competencies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8B5CD5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Friendly, proactive communication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8B5CD5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Ability to build rapport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2F395B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Ability to prioritise urgent tasks, and keep all aspects of the job under control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F63EF7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Excellent organisational skills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6576B8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A positive attitude to problem-solving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63EF7" w:rsidRPr="008863DB" w:rsidRDefault="00F63EF7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 xml:space="preserve">Time management skills </w:t>
            </w:r>
          </w:p>
          <w:p w:rsidR="008B5CD5" w:rsidRPr="008863DB" w:rsidRDefault="008B5CD5" w:rsidP="00AF14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3DB" w:rsidRPr="008167FB" w:rsidTr="00A91BC4">
        <w:tc>
          <w:tcPr>
            <w:tcW w:w="1456" w:type="dxa"/>
          </w:tcPr>
          <w:p w:rsidR="00B72F70" w:rsidRDefault="00B72F70" w:rsidP="008B70D6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288" w:rsidRPr="008B70D6" w:rsidRDefault="00442288" w:rsidP="008B70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Editorial</w:t>
            </w:r>
          </w:p>
        </w:tc>
        <w:tc>
          <w:tcPr>
            <w:tcW w:w="851" w:type="dxa"/>
          </w:tcPr>
          <w:p w:rsidR="00313BCD" w:rsidRDefault="00313BCD" w:rsidP="008B70D6">
            <w:pPr>
              <w:rPr>
                <w:rFonts w:ascii="Arial" w:hAnsi="Arial" w:cs="Arial"/>
                <w:sz w:val="18"/>
                <w:szCs w:val="18"/>
              </w:rPr>
            </w:pPr>
          </w:p>
          <w:p w:rsidR="00E30446" w:rsidRPr="008B70D6" w:rsidRDefault="00E30446" w:rsidP="008B70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3685" w:type="dxa"/>
          </w:tcPr>
          <w:p w:rsidR="008863DB" w:rsidRPr="008863DB" w:rsidRDefault="008863DB" w:rsidP="008863DB">
            <w:pPr>
              <w:widowControl w:val="0"/>
              <w:ind w:left="227" w:right="113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442288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 xml:space="preserve">Editorial tasks associated with </w:t>
            </w:r>
            <w:r w:rsidR="00D532DC" w:rsidRPr="008863DB">
              <w:rPr>
                <w:rFonts w:ascii="Arial" w:hAnsi="Arial" w:cs="Arial"/>
                <w:sz w:val="18"/>
                <w:szCs w:val="18"/>
              </w:rPr>
              <w:t xml:space="preserve">print &amp; digital </w:t>
            </w:r>
            <w:r w:rsidR="006720D8" w:rsidRPr="008863DB">
              <w:rPr>
                <w:rFonts w:ascii="Arial" w:hAnsi="Arial" w:cs="Arial"/>
                <w:sz w:val="18"/>
                <w:szCs w:val="18"/>
              </w:rPr>
              <w:t xml:space="preserve">content </w:t>
            </w:r>
            <w:r w:rsidRPr="008863DB">
              <w:rPr>
                <w:rFonts w:ascii="Arial" w:hAnsi="Arial" w:cs="Arial"/>
                <w:sz w:val="18"/>
                <w:szCs w:val="18"/>
              </w:rPr>
              <w:t xml:space="preserve">delivery </w:t>
            </w:r>
            <w:r w:rsidR="00DD638C" w:rsidRPr="008863DB">
              <w:rPr>
                <w:rFonts w:ascii="Arial" w:hAnsi="Arial" w:cs="Arial"/>
                <w:sz w:val="18"/>
                <w:szCs w:val="18"/>
              </w:rPr>
              <w:t xml:space="preserve">which include </w:t>
            </w:r>
            <w:r w:rsidRPr="008863DB">
              <w:rPr>
                <w:rFonts w:ascii="Arial" w:hAnsi="Arial" w:cs="Arial"/>
                <w:sz w:val="18"/>
                <w:szCs w:val="18"/>
              </w:rPr>
              <w:t xml:space="preserve">outsourcing copyediting, proofreading, indexing, and fielding author, </w:t>
            </w:r>
            <w:proofErr w:type="gramStart"/>
            <w:r w:rsidRPr="008863DB">
              <w:rPr>
                <w:rFonts w:ascii="Arial" w:hAnsi="Arial" w:cs="Arial"/>
                <w:sz w:val="18"/>
                <w:szCs w:val="18"/>
              </w:rPr>
              <w:t>freelancer</w:t>
            </w:r>
            <w:proofErr w:type="gramEnd"/>
            <w:r w:rsidRPr="008863DB">
              <w:rPr>
                <w:rFonts w:ascii="Arial" w:hAnsi="Arial" w:cs="Arial"/>
                <w:sz w:val="18"/>
                <w:szCs w:val="18"/>
              </w:rPr>
              <w:t xml:space="preserve"> and vendor queries. 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442288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Commission and fully brief freelance editors to edit</w:t>
            </w:r>
            <w:r w:rsidR="00971EF5" w:rsidRPr="008863DB">
              <w:rPr>
                <w:rFonts w:ascii="Arial" w:hAnsi="Arial" w:cs="Arial"/>
                <w:sz w:val="18"/>
                <w:szCs w:val="18"/>
              </w:rPr>
              <w:t xml:space="preserve"> / proofread / index</w:t>
            </w:r>
            <w:r w:rsidRPr="008863DB">
              <w:rPr>
                <w:rFonts w:ascii="Arial" w:hAnsi="Arial" w:cs="Arial"/>
                <w:sz w:val="18"/>
                <w:szCs w:val="18"/>
              </w:rPr>
              <w:t xml:space="preserve"> Higher Education manuscripts and monitor their progress closely in order to maintain schedules and the highest editorial standards with respect to all Higher Education </w:t>
            </w:r>
            <w:r w:rsidR="00B91658" w:rsidRPr="008863DB">
              <w:rPr>
                <w:rFonts w:ascii="Arial" w:hAnsi="Arial" w:cs="Arial"/>
                <w:sz w:val="18"/>
                <w:szCs w:val="18"/>
              </w:rPr>
              <w:t xml:space="preserve">print </w:t>
            </w:r>
            <w:r w:rsidR="00971EF5" w:rsidRPr="008863DB">
              <w:rPr>
                <w:rFonts w:ascii="Arial" w:hAnsi="Arial" w:cs="Arial"/>
                <w:sz w:val="18"/>
                <w:szCs w:val="18"/>
              </w:rPr>
              <w:t>and digital contents</w:t>
            </w:r>
            <w:r w:rsidRPr="008863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B3EA9" w:rsidRPr="008863DB" w:rsidRDefault="009B3EA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 xml:space="preserve">Coordinates editorial / production tasks such as cover / text design, permissions, art rendering, photo acquisition, </w:t>
            </w:r>
            <w:r w:rsidR="00436740" w:rsidRPr="008863DB">
              <w:rPr>
                <w:rFonts w:ascii="Arial" w:hAnsi="Arial" w:cs="Arial"/>
                <w:sz w:val="18"/>
                <w:szCs w:val="18"/>
              </w:rPr>
              <w:t>file transfer, archives</w:t>
            </w:r>
            <w:r w:rsidRPr="008863DB">
              <w:rPr>
                <w:rFonts w:ascii="Arial" w:hAnsi="Arial" w:cs="Arial"/>
                <w:sz w:val="18"/>
                <w:szCs w:val="18"/>
              </w:rPr>
              <w:t xml:space="preserve"> and post-production tagging in XML.</w:t>
            </w:r>
          </w:p>
          <w:p w:rsidR="00442288" w:rsidRPr="008863DB" w:rsidRDefault="00442288" w:rsidP="00A91BC4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</w:tcPr>
          <w:p w:rsidR="008863DB" w:rsidRPr="008863DB" w:rsidRDefault="008863DB" w:rsidP="008863DB">
            <w:pPr>
              <w:widowControl w:val="0"/>
              <w:ind w:left="227" w:right="113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9B3EA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Proven editorial skills (copyediting, proofreading, application of styl</w:t>
            </w:r>
            <w:r w:rsidR="0088468F" w:rsidRPr="008863DB">
              <w:rPr>
                <w:rFonts w:ascii="Arial" w:hAnsi="Arial" w:cs="Arial"/>
                <w:sz w:val="18"/>
                <w:szCs w:val="18"/>
              </w:rPr>
              <w:t>ing/formatting</w:t>
            </w:r>
            <w:r w:rsidRPr="008863DB">
              <w:rPr>
                <w:rFonts w:ascii="Arial" w:hAnsi="Arial" w:cs="Arial"/>
                <w:sz w:val="18"/>
                <w:szCs w:val="18"/>
              </w:rPr>
              <w:t xml:space="preserve"> conventions)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8B5CD5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Ability to adapt and manage change in a fast-paced</w:t>
            </w:r>
            <w:r w:rsidR="00F63EF7" w:rsidRPr="008863DB">
              <w:rPr>
                <w:rFonts w:ascii="Arial" w:hAnsi="Arial" w:cs="Arial"/>
                <w:sz w:val="18"/>
                <w:szCs w:val="18"/>
              </w:rPr>
              <w:t xml:space="preserve"> environment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5510A1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Meticulous attention to detail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2F395B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Ability to work independently and as part of a team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5B4A" w:rsidRPr="008863DB" w:rsidRDefault="00F45B4A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Ability to prioritise tasks</w:t>
            </w:r>
          </w:p>
          <w:p w:rsidR="002F395B" w:rsidRPr="008863DB" w:rsidRDefault="002F395B" w:rsidP="00AF146C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4" w:type="dxa"/>
          </w:tcPr>
          <w:p w:rsidR="008863DB" w:rsidRPr="008863DB" w:rsidRDefault="008863DB" w:rsidP="008863DB">
            <w:pPr>
              <w:widowControl w:val="0"/>
              <w:ind w:left="227" w:right="113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5510A1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Customer-first focus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B5CD5" w:rsidRPr="008863DB" w:rsidRDefault="008B5CD5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A positive attitude to problem-solving</w:t>
            </w:r>
          </w:p>
          <w:p w:rsidR="008B70D6" w:rsidRPr="008863DB" w:rsidRDefault="008B70D6" w:rsidP="00F14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3DB" w:rsidRPr="008167FB" w:rsidTr="00A91BC4">
        <w:tc>
          <w:tcPr>
            <w:tcW w:w="1456" w:type="dxa"/>
          </w:tcPr>
          <w:p w:rsidR="00107745" w:rsidRDefault="00107745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EA9" w:rsidRDefault="00657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Production</w:t>
            </w:r>
          </w:p>
        </w:tc>
        <w:tc>
          <w:tcPr>
            <w:tcW w:w="851" w:type="dxa"/>
          </w:tcPr>
          <w:p w:rsidR="00B125B3" w:rsidRDefault="00B125B3">
            <w:pPr>
              <w:rPr>
                <w:rFonts w:ascii="Arial" w:hAnsi="Arial" w:cs="Arial"/>
                <w:sz w:val="18"/>
                <w:szCs w:val="18"/>
              </w:rPr>
            </w:pPr>
          </w:p>
          <w:p w:rsidR="00E30446" w:rsidRDefault="00B73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30446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3685" w:type="dxa"/>
          </w:tcPr>
          <w:p w:rsidR="008863DB" w:rsidRPr="008863DB" w:rsidRDefault="008863DB" w:rsidP="008863DB">
            <w:pPr>
              <w:widowControl w:val="0"/>
              <w:ind w:left="227" w:right="113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442288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 xml:space="preserve">Liaise with </w:t>
            </w:r>
            <w:r w:rsidR="00DD638C" w:rsidRPr="008863DB">
              <w:rPr>
                <w:rFonts w:ascii="Arial" w:hAnsi="Arial" w:cs="Arial"/>
                <w:sz w:val="18"/>
                <w:szCs w:val="18"/>
              </w:rPr>
              <w:t>Team Lead</w:t>
            </w:r>
            <w:r w:rsidRPr="00886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1CEA" w:rsidRPr="008863DB">
              <w:rPr>
                <w:rFonts w:ascii="Arial" w:hAnsi="Arial" w:cs="Arial"/>
                <w:sz w:val="18"/>
                <w:szCs w:val="18"/>
              </w:rPr>
              <w:t xml:space="preserve">– Digital </w:t>
            </w:r>
            <w:r w:rsidRPr="008863DB">
              <w:rPr>
                <w:rFonts w:ascii="Arial" w:hAnsi="Arial" w:cs="Arial"/>
                <w:sz w:val="18"/>
                <w:szCs w:val="18"/>
              </w:rPr>
              <w:t>(and in-house</w:t>
            </w:r>
            <w:r w:rsidR="00B91658" w:rsidRPr="00886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A15" w:rsidRPr="008863DB">
              <w:rPr>
                <w:rFonts w:ascii="Arial" w:hAnsi="Arial" w:cs="Arial"/>
                <w:sz w:val="18"/>
                <w:szCs w:val="18"/>
              </w:rPr>
              <w:t>Instructional Designer</w:t>
            </w:r>
            <w:r w:rsidR="00B91658" w:rsidRPr="008863DB">
              <w:rPr>
                <w:rFonts w:ascii="Arial" w:hAnsi="Arial" w:cs="Arial"/>
                <w:sz w:val="18"/>
                <w:szCs w:val="18"/>
              </w:rPr>
              <w:t>/ external</w:t>
            </w:r>
            <w:r w:rsidR="00D532DC" w:rsidRPr="008863DB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Pr="00886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A15" w:rsidRPr="008863DB">
              <w:rPr>
                <w:rFonts w:ascii="Arial" w:hAnsi="Arial" w:cs="Arial"/>
                <w:sz w:val="18"/>
                <w:szCs w:val="18"/>
              </w:rPr>
              <w:t xml:space="preserve">internal </w:t>
            </w:r>
            <w:r w:rsidRPr="008863DB">
              <w:rPr>
                <w:rFonts w:ascii="Arial" w:hAnsi="Arial" w:cs="Arial"/>
                <w:sz w:val="18"/>
                <w:szCs w:val="18"/>
              </w:rPr>
              <w:t xml:space="preserve">developers as necessary) relative to </w:t>
            </w:r>
            <w:r w:rsidR="00B91658" w:rsidRPr="008863DB">
              <w:rPr>
                <w:rFonts w:ascii="Arial" w:hAnsi="Arial" w:cs="Arial"/>
                <w:sz w:val="18"/>
                <w:szCs w:val="18"/>
              </w:rPr>
              <w:t xml:space="preserve">budget, </w:t>
            </w:r>
            <w:r w:rsidRPr="008863DB">
              <w:rPr>
                <w:rFonts w:ascii="Arial" w:hAnsi="Arial" w:cs="Arial"/>
                <w:sz w:val="18"/>
                <w:szCs w:val="18"/>
              </w:rPr>
              <w:t>schedule</w:t>
            </w:r>
            <w:r w:rsidR="00B91658" w:rsidRPr="008863DB">
              <w:rPr>
                <w:rFonts w:ascii="Arial" w:hAnsi="Arial" w:cs="Arial"/>
                <w:sz w:val="18"/>
                <w:szCs w:val="18"/>
              </w:rPr>
              <w:t>, technical</w:t>
            </w:r>
            <w:r w:rsidRPr="008863DB">
              <w:rPr>
                <w:rFonts w:ascii="Arial" w:hAnsi="Arial" w:cs="Arial"/>
                <w:sz w:val="18"/>
                <w:szCs w:val="18"/>
              </w:rPr>
              <w:t xml:space="preserve"> and project requirements</w:t>
            </w:r>
            <w:r w:rsidR="00DD638C" w:rsidRPr="008863DB">
              <w:rPr>
                <w:rFonts w:ascii="Arial" w:hAnsi="Arial" w:cs="Arial"/>
                <w:sz w:val="18"/>
                <w:szCs w:val="18"/>
              </w:rPr>
              <w:t xml:space="preserve"> for digital contents</w:t>
            </w:r>
            <w:r w:rsidR="00971EF5" w:rsidRPr="008863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63DB" w:rsidRPr="008863DB" w:rsidRDefault="008863DB" w:rsidP="008863DB">
            <w:pPr>
              <w:widowControl w:val="0"/>
              <w:ind w:left="227" w:right="113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756EA4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Prepare</w:t>
            </w:r>
            <w:r w:rsidR="00971EF5" w:rsidRPr="008863DB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8863DB" w:rsidRPr="00886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2288" w:rsidRPr="008863DB">
              <w:rPr>
                <w:rFonts w:ascii="Arial" w:hAnsi="Arial" w:cs="Arial"/>
                <w:sz w:val="18"/>
                <w:szCs w:val="18"/>
              </w:rPr>
              <w:t>upload content</w:t>
            </w:r>
            <w:r w:rsidR="00DD638C" w:rsidRPr="008863DB">
              <w:rPr>
                <w:rFonts w:ascii="Arial" w:hAnsi="Arial" w:cs="Arial"/>
                <w:sz w:val="18"/>
                <w:szCs w:val="18"/>
              </w:rPr>
              <w:t>s</w:t>
            </w:r>
            <w:r w:rsidR="00442288" w:rsidRPr="008863DB">
              <w:rPr>
                <w:rFonts w:ascii="Arial" w:hAnsi="Arial" w:cs="Arial"/>
                <w:sz w:val="18"/>
                <w:szCs w:val="18"/>
              </w:rPr>
              <w:t xml:space="preserve"> (Admin Form/</w:t>
            </w:r>
            <w:r w:rsidR="00971EF5" w:rsidRPr="008863DB">
              <w:rPr>
                <w:rFonts w:ascii="Arial" w:hAnsi="Arial" w:cs="Arial"/>
                <w:sz w:val="18"/>
                <w:szCs w:val="18"/>
              </w:rPr>
              <w:t>other CMS</w:t>
            </w:r>
            <w:r w:rsidR="00601AFC" w:rsidRPr="008863DB">
              <w:rPr>
                <w:rFonts w:ascii="Arial" w:hAnsi="Arial" w:cs="Arial"/>
                <w:sz w:val="18"/>
                <w:szCs w:val="18"/>
              </w:rPr>
              <w:t>s</w:t>
            </w:r>
            <w:r w:rsidR="00442288" w:rsidRPr="008863DB">
              <w:rPr>
                <w:rFonts w:ascii="Arial" w:hAnsi="Arial" w:cs="Arial"/>
                <w:sz w:val="18"/>
                <w:szCs w:val="18"/>
              </w:rPr>
              <w:t>)</w:t>
            </w:r>
            <w:r w:rsidR="00601AFC" w:rsidRPr="008863DB">
              <w:rPr>
                <w:rFonts w:ascii="Arial" w:hAnsi="Arial" w:cs="Arial"/>
                <w:sz w:val="18"/>
                <w:szCs w:val="18"/>
              </w:rPr>
              <w:t>,</w:t>
            </w:r>
            <w:r w:rsidR="00442288" w:rsidRPr="008863DB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601AFC" w:rsidRPr="008863DB">
              <w:rPr>
                <w:rFonts w:ascii="Arial" w:hAnsi="Arial" w:cs="Arial"/>
                <w:sz w:val="18"/>
                <w:szCs w:val="18"/>
              </w:rPr>
              <w:t xml:space="preserve">complete established deployment </w:t>
            </w:r>
            <w:r w:rsidR="00442288" w:rsidRPr="008863DB">
              <w:rPr>
                <w:rFonts w:ascii="Arial" w:hAnsi="Arial" w:cs="Arial"/>
                <w:sz w:val="18"/>
                <w:szCs w:val="18"/>
              </w:rPr>
              <w:t xml:space="preserve">requirements </w:t>
            </w:r>
            <w:r w:rsidR="00601AFC" w:rsidRPr="008863DB">
              <w:rPr>
                <w:rFonts w:ascii="Arial" w:hAnsi="Arial" w:cs="Arial"/>
                <w:sz w:val="18"/>
                <w:szCs w:val="18"/>
              </w:rPr>
              <w:t xml:space="preserve">(including </w:t>
            </w:r>
            <w:r w:rsidR="00442288" w:rsidRPr="008863DB">
              <w:rPr>
                <w:rFonts w:ascii="Arial" w:hAnsi="Arial" w:cs="Arial"/>
                <w:sz w:val="18"/>
                <w:szCs w:val="18"/>
              </w:rPr>
              <w:t>SSO</w:t>
            </w:r>
            <w:r w:rsidR="00601AFC" w:rsidRPr="008863DB">
              <w:rPr>
                <w:rFonts w:ascii="Arial" w:hAnsi="Arial" w:cs="Arial"/>
                <w:sz w:val="18"/>
                <w:szCs w:val="18"/>
              </w:rPr>
              <w:t>/</w:t>
            </w:r>
            <w:r w:rsidR="00442288" w:rsidRPr="008863DB">
              <w:rPr>
                <w:rFonts w:ascii="Arial" w:hAnsi="Arial" w:cs="Arial"/>
                <w:sz w:val="18"/>
                <w:szCs w:val="18"/>
              </w:rPr>
              <w:t>ACMS</w:t>
            </w:r>
            <w:r w:rsidR="00601AFC" w:rsidRPr="008863DB">
              <w:rPr>
                <w:rFonts w:ascii="Arial" w:hAnsi="Arial" w:cs="Arial"/>
                <w:sz w:val="18"/>
                <w:szCs w:val="18"/>
              </w:rPr>
              <w:t>/</w:t>
            </w:r>
            <w:r w:rsidR="00B91658" w:rsidRPr="008863DB">
              <w:rPr>
                <w:rFonts w:ascii="Arial" w:hAnsi="Arial" w:cs="Arial"/>
                <w:sz w:val="18"/>
                <w:szCs w:val="18"/>
              </w:rPr>
              <w:t>other Cengage-approved systems</w:t>
            </w:r>
            <w:r w:rsidR="00442288" w:rsidRPr="008863DB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442288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 xml:space="preserve">Prepare, track and maintain the data held within </w:t>
            </w:r>
            <w:proofErr w:type="spellStart"/>
            <w:r w:rsidRPr="008863DB">
              <w:rPr>
                <w:rFonts w:ascii="Arial" w:hAnsi="Arial" w:cs="Arial"/>
                <w:sz w:val="18"/>
                <w:szCs w:val="18"/>
              </w:rPr>
              <w:t>Bookmaster</w:t>
            </w:r>
            <w:proofErr w:type="spellEnd"/>
            <w:r w:rsidRPr="008863DB">
              <w:rPr>
                <w:rFonts w:ascii="Arial" w:hAnsi="Arial" w:cs="Arial"/>
                <w:sz w:val="18"/>
                <w:szCs w:val="18"/>
              </w:rPr>
              <w:t xml:space="preserve"> AS400 and </w:t>
            </w:r>
            <w:proofErr w:type="spellStart"/>
            <w:r w:rsidRPr="008863DB">
              <w:rPr>
                <w:rFonts w:ascii="Arial" w:hAnsi="Arial" w:cs="Arial"/>
                <w:sz w:val="18"/>
                <w:szCs w:val="18"/>
              </w:rPr>
              <w:t>Filemaker</w:t>
            </w:r>
            <w:proofErr w:type="spellEnd"/>
            <w:r w:rsidRPr="008863DB">
              <w:rPr>
                <w:rFonts w:ascii="Arial" w:hAnsi="Arial" w:cs="Arial"/>
                <w:sz w:val="18"/>
                <w:szCs w:val="18"/>
              </w:rPr>
              <w:t xml:space="preserve"> Pro.  This includes working with the project teams to negotiate, monitor and control plate budgets and schedules, while using initiative to find ways to reduce costs and increase speed to market.</w:t>
            </w:r>
          </w:p>
          <w:p w:rsid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B53E8" w:rsidRDefault="005B53E8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B53E8" w:rsidRDefault="005B53E8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B53E8" w:rsidRDefault="005B53E8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B53E8" w:rsidRDefault="005B53E8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B53E8" w:rsidRPr="008863DB" w:rsidRDefault="005B53E8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8620C" w:rsidRPr="008863DB" w:rsidRDefault="00442288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 xml:space="preserve">Drive production automation initiatives and best practices, including the implementation of standard designs (3B2 </w:t>
            </w:r>
            <w:r w:rsidR="00F266C3" w:rsidRPr="008863DB">
              <w:rPr>
                <w:rFonts w:ascii="Arial" w:hAnsi="Arial" w:cs="Arial"/>
                <w:sz w:val="18"/>
                <w:szCs w:val="18"/>
              </w:rPr>
              <w:t>style sheets</w:t>
            </w:r>
            <w:r w:rsidRPr="008863DB">
              <w:rPr>
                <w:rFonts w:ascii="Arial" w:hAnsi="Arial" w:cs="Arial"/>
                <w:sz w:val="18"/>
                <w:szCs w:val="18"/>
              </w:rPr>
              <w:t>); standard key marks (Universal Map); and the use of appropriate tools and</w:t>
            </w:r>
            <w:r w:rsidR="00A91BC4" w:rsidRPr="00886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63DB">
              <w:rPr>
                <w:rFonts w:ascii="Arial" w:hAnsi="Arial" w:cs="Arial"/>
                <w:sz w:val="18"/>
                <w:szCs w:val="18"/>
              </w:rPr>
              <w:t xml:space="preserve">technology throughout the production cycle.  </w:t>
            </w:r>
          </w:p>
          <w:p w:rsidR="00A91BC4" w:rsidRPr="008863DB" w:rsidRDefault="00442288" w:rsidP="00E8620C">
            <w:pPr>
              <w:widowControl w:val="0"/>
              <w:ind w:left="227"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 xml:space="preserve">This includes monitoring vendor compliance to production and </w:t>
            </w:r>
            <w:proofErr w:type="spellStart"/>
            <w:r w:rsidRPr="008863DB">
              <w:rPr>
                <w:rFonts w:ascii="Arial" w:hAnsi="Arial" w:cs="Arial"/>
                <w:sz w:val="18"/>
                <w:szCs w:val="18"/>
              </w:rPr>
              <w:t>CenDoc</w:t>
            </w:r>
            <w:proofErr w:type="spellEnd"/>
            <w:r w:rsidRPr="008863DB">
              <w:rPr>
                <w:rFonts w:ascii="Arial" w:hAnsi="Arial" w:cs="Arial"/>
                <w:sz w:val="18"/>
                <w:szCs w:val="18"/>
              </w:rPr>
              <w:t xml:space="preserve"> XML quality standards in collaboration with the US Production Technology Analyst. </w:t>
            </w:r>
          </w:p>
          <w:p w:rsidR="00442288" w:rsidRPr="008863DB" w:rsidRDefault="00442288" w:rsidP="00A40E7B">
            <w:pPr>
              <w:widowControl w:val="0"/>
              <w:ind w:left="227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</w:tcPr>
          <w:p w:rsidR="008863DB" w:rsidRPr="008863DB" w:rsidRDefault="008863DB" w:rsidP="008863DB">
            <w:pPr>
              <w:tabs>
                <w:tab w:val="left" w:pos="543"/>
                <w:tab w:val="left" w:pos="1110"/>
                <w:tab w:val="left" w:pos="2528"/>
              </w:tabs>
              <w:ind w:left="231" w:right="113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9B3EA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Willingness to learn and embrace new technologies, policies and procedures</w:t>
            </w:r>
          </w:p>
          <w:p w:rsidR="008863DB" w:rsidRPr="008863DB" w:rsidRDefault="008863DB" w:rsidP="008863DB">
            <w:pPr>
              <w:widowControl w:val="0"/>
              <w:ind w:left="227" w:right="113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107745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Excellent communication</w:t>
            </w:r>
            <w:r w:rsidR="009B3EA9" w:rsidRPr="008863DB">
              <w:rPr>
                <w:rFonts w:ascii="Arial" w:hAnsi="Arial" w:cs="Arial"/>
                <w:sz w:val="18"/>
                <w:szCs w:val="18"/>
              </w:rPr>
              <w:t xml:space="preserve"> and presentation</w:t>
            </w:r>
            <w:r w:rsidRPr="008863DB">
              <w:rPr>
                <w:rFonts w:ascii="Arial" w:hAnsi="Arial" w:cs="Arial"/>
                <w:sz w:val="18"/>
                <w:szCs w:val="18"/>
              </w:rPr>
              <w:t xml:space="preserve"> skills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107745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Ability to listen and understand internal and external customers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107745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Knowledge of publishing industry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AF146C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A</w:t>
            </w:r>
            <w:r w:rsidR="008B5CD5" w:rsidRPr="008863DB">
              <w:rPr>
                <w:rFonts w:ascii="Arial" w:hAnsi="Arial" w:cs="Arial"/>
                <w:sz w:val="18"/>
                <w:szCs w:val="18"/>
              </w:rPr>
              <w:t>bility to interpret and translate information to teams and individuals, and to report effectively to management</w:t>
            </w:r>
          </w:p>
          <w:p w:rsid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B53E8" w:rsidRDefault="005B53E8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B53E8" w:rsidRPr="008863DB" w:rsidRDefault="005B53E8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107745" w:rsidRPr="008863DB" w:rsidRDefault="006576B8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Sound knowledge of production processes</w:t>
            </w:r>
          </w:p>
        </w:tc>
        <w:tc>
          <w:tcPr>
            <w:tcW w:w="2004" w:type="dxa"/>
          </w:tcPr>
          <w:p w:rsidR="008863DB" w:rsidRPr="008863DB" w:rsidRDefault="008863DB" w:rsidP="008863DB">
            <w:pPr>
              <w:widowControl w:val="0"/>
              <w:ind w:left="227" w:right="113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8B5CD5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Conscientiousness, persistence and reliability in record maintenance and communication</w:t>
            </w:r>
          </w:p>
          <w:p w:rsidR="008863DB" w:rsidRPr="008863DB" w:rsidRDefault="008863DB" w:rsidP="008863DB">
            <w:pPr>
              <w:widowControl w:val="0"/>
              <w:ind w:left="227" w:right="113"/>
              <w:rPr>
                <w:rFonts w:ascii="Arial" w:hAnsi="Arial" w:cs="Arial"/>
                <w:sz w:val="18"/>
                <w:szCs w:val="18"/>
              </w:rPr>
            </w:pPr>
          </w:p>
          <w:p w:rsidR="002F395B" w:rsidRPr="008863DB" w:rsidRDefault="002F395B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Excellent technological skills</w:t>
            </w:r>
          </w:p>
          <w:p w:rsidR="00107745" w:rsidRPr="008863DB" w:rsidRDefault="00107745" w:rsidP="002F395B">
            <w:pPr>
              <w:ind w:left="22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63DB" w:rsidRPr="008167FB" w:rsidTr="00A91BC4">
        <w:tc>
          <w:tcPr>
            <w:tcW w:w="1456" w:type="dxa"/>
          </w:tcPr>
          <w:p w:rsidR="00301A09" w:rsidRPr="00291D25" w:rsidRDefault="00301A09" w:rsidP="008C5CC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301A09" w:rsidRPr="00291D25" w:rsidRDefault="00301A09" w:rsidP="008C5CC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Continuous Improvement </w:t>
            </w:r>
          </w:p>
          <w:p w:rsidR="00301A09" w:rsidRPr="00291D25" w:rsidRDefault="00301A09" w:rsidP="008C5CC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A09" w:rsidRPr="00291D25" w:rsidRDefault="00301A09" w:rsidP="008C5CC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301A09" w:rsidRPr="00291D25" w:rsidRDefault="009721E5" w:rsidP="008C5CC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721E5">
              <w:rPr>
                <w:rFonts w:ascii="Arial" w:hAnsi="Arial" w:cs="Arial"/>
                <w:sz w:val="18"/>
                <w:szCs w:val="18"/>
              </w:rPr>
              <w:t>10</w:t>
            </w:r>
            <w:r w:rsidR="00301A09" w:rsidRPr="00291D2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685" w:type="dxa"/>
          </w:tcPr>
          <w:p w:rsidR="008863DB" w:rsidRPr="008863DB" w:rsidRDefault="008863DB" w:rsidP="008863DB">
            <w:pPr>
              <w:widowControl w:val="0"/>
              <w:ind w:left="227" w:right="113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8863DB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Support Continual Improvement processes throughout the entire project including supporting Project Managers during the audit process</w:t>
            </w:r>
            <w:r w:rsidRPr="008863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8863DB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Seek opportunities to enhance documentation, processes and supported systems to improve processes and procedures</w:t>
            </w:r>
            <w:r w:rsidRPr="008863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8863DB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Keep abreast with the continual change in technology developments and share knowledge with manager and team</w:t>
            </w:r>
            <w:r w:rsidRPr="008863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8863DB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Actively seek opportunities to extend and enhance personal knowledge and skills in order to better support customers and colleagues</w:t>
            </w:r>
            <w:r w:rsidRPr="008863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01A09" w:rsidRPr="008863DB" w:rsidRDefault="00301A09" w:rsidP="008C5CC5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</w:tcPr>
          <w:p w:rsidR="008863DB" w:rsidRPr="008863DB" w:rsidRDefault="008863DB" w:rsidP="008863DB">
            <w:pPr>
              <w:widowControl w:val="0"/>
              <w:ind w:left="227" w:right="113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301A0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Problem-solving abilities with keen attention to detail and follow through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01A09" w:rsidRPr="008863DB" w:rsidRDefault="00301A0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A willingness to support and help others</w:t>
            </w:r>
          </w:p>
          <w:p w:rsidR="00301A09" w:rsidRPr="008863DB" w:rsidRDefault="00301A09" w:rsidP="008C5CC5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2004" w:type="dxa"/>
          </w:tcPr>
          <w:p w:rsidR="008863DB" w:rsidRPr="008863DB" w:rsidRDefault="008863DB" w:rsidP="008863DB">
            <w:pPr>
              <w:widowControl w:val="0"/>
              <w:ind w:left="227" w:right="113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301A0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Continuous improvement and improved efficiency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301A0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63DB">
              <w:rPr>
                <w:rFonts w:ascii="Arial" w:hAnsi="Arial" w:cs="Arial"/>
                <w:sz w:val="18"/>
                <w:szCs w:val="18"/>
              </w:rPr>
              <w:t>Self initiated</w:t>
            </w:r>
            <w:proofErr w:type="spellEnd"/>
            <w:r w:rsidRPr="008863DB">
              <w:rPr>
                <w:rFonts w:ascii="Arial" w:hAnsi="Arial" w:cs="Arial"/>
                <w:sz w:val="18"/>
                <w:szCs w:val="18"/>
              </w:rPr>
              <w:t xml:space="preserve"> training and development of knowledge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301A0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Demonstrated initiative for issue resolution and new ideas to add value to users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301A0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Participation and contribution of processes improvement projects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01A09" w:rsidRPr="008863DB" w:rsidRDefault="00301A0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 xml:space="preserve">A positive attitude to problem-solving </w:t>
            </w:r>
          </w:p>
          <w:p w:rsidR="00301A09" w:rsidRPr="008863DB" w:rsidRDefault="00301A09" w:rsidP="008C5CC5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3DB" w:rsidRPr="008167FB" w:rsidTr="00A91BC4">
        <w:tc>
          <w:tcPr>
            <w:tcW w:w="1456" w:type="dxa"/>
          </w:tcPr>
          <w:p w:rsidR="00301A09" w:rsidRPr="00291D25" w:rsidRDefault="00301A09" w:rsidP="008C5CC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301A09" w:rsidRPr="00291D25" w:rsidRDefault="00301A09" w:rsidP="008C5CC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Workplace </w:t>
            </w:r>
            <w:r w:rsidRPr="00291D25">
              <w:rPr>
                <w:rFonts w:ascii="Arial" w:hAnsi="Arial" w:cs="Arial"/>
                <w:sz w:val="18"/>
                <w:szCs w:val="18"/>
              </w:rPr>
              <w:t>Health and Safety</w:t>
            </w:r>
          </w:p>
          <w:p w:rsidR="00301A09" w:rsidRPr="00291D25" w:rsidRDefault="00301A09" w:rsidP="008C5CC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A09" w:rsidRPr="00291D25" w:rsidRDefault="00301A09" w:rsidP="008C5CC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301A09" w:rsidRPr="00291D25" w:rsidRDefault="009721E5" w:rsidP="00B73C4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721E5">
              <w:rPr>
                <w:rFonts w:ascii="Arial" w:hAnsi="Arial" w:cs="Arial"/>
                <w:sz w:val="18"/>
                <w:szCs w:val="18"/>
              </w:rPr>
              <w:t>10</w:t>
            </w:r>
            <w:r w:rsidR="00301A09" w:rsidRPr="00291D2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685" w:type="dxa"/>
          </w:tcPr>
          <w:p w:rsidR="008863DB" w:rsidRPr="008863DB" w:rsidRDefault="008863DB" w:rsidP="008863DB">
            <w:pPr>
              <w:widowControl w:val="0"/>
              <w:ind w:left="227" w:right="113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301A0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Be aware of duty of care and act in a safe manner.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301A0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Ensure all company WH&amp;S policies and procedures are adhered to.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301A0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Be familiar with property security, first aid and fire emergency procedures.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301A0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Report any hazardous situations, incidents or accidents and take immediate action if applicable to reduce risk of injury.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01A09" w:rsidRPr="008863DB" w:rsidRDefault="00301A0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Participate in WH&amp;S investigations when required.</w:t>
            </w:r>
          </w:p>
          <w:p w:rsidR="00301A09" w:rsidRPr="008863DB" w:rsidRDefault="00301A09" w:rsidP="008C5CC5">
            <w:pPr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</w:tcPr>
          <w:p w:rsidR="008863DB" w:rsidRPr="008863DB" w:rsidRDefault="008863DB" w:rsidP="008863DB">
            <w:pPr>
              <w:widowControl w:val="0"/>
              <w:ind w:left="227" w:right="113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301A0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Ability to follow policies and procedures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301A0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 xml:space="preserve">Ability to use initiative and take responsibility 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301A0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WH&amp;S aware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01A09" w:rsidRPr="008863DB" w:rsidRDefault="00301A0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 xml:space="preserve">Analytical and problem-solving abilities </w:t>
            </w:r>
          </w:p>
          <w:p w:rsidR="00301A09" w:rsidRPr="008863DB" w:rsidRDefault="00301A09" w:rsidP="008C5CC5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2004" w:type="dxa"/>
          </w:tcPr>
          <w:p w:rsidR="008863DB" w:rsidRPr="008863DB" w:rsidRDefault="008863DB" w:rsidP="008863DB">
            <w:pPr>
              <w:tabs>
                <w:tab w:val="left" w:pos="543"/>
                <w:tab w:val="left" w:pos="1110"/>
                <w:tab w:val="left" w:pos="2528"/>
              </w:tabs>
              <w:ind w:left="231" w:right="113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301A0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Adherence to WH&amp;S policies and procedures</w:t>
            </w:r>
          </w:p>
          <w:p w:rsidR="008863DB" w:rsidRPr="008863DB" w:rsidRDefault="008863DB" w:rsidP="008863DB">
            <w:pPr>
              <w:widowControl w:val="0"/>
              <w:ind w:left="227" w:right="113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301A0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Increased WH&amp;S awareness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63DB" w:rsidRPr="008863DB" w:rsidRDefault="00301A0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A positive attitude to WH&amp;S</w:t>
            </w:r>
          </w:p>
          <w:p w:rsidR="008863DB" w:rsidRPr="008863DB" w:rsidRDefault="008863DB" w:rsidP="008863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01A09" w:rsidRPr="008863DB" w:rsidRDefault="00301A09" w:rsidP="008863DB">
            <w:pPr>
              <w:widowControl w:val="0"/>
              <w:numPr>
                <w:ilvl w:val="0"/>
                <w:numId w:val="19"/>
              </w:num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8863DB">
              <w:rPr>
                <w:rFonts w:ascii="Arial" w:hAnsi="Arial" w:cs="Arial"/>
                <w:sz w:val="18"/>
                <w:szCs w:val="18"/>
              </w:rPr>
              <w:t>Reduction of number of WH&amp;S incidents</w:t>
            </w:r>
          </w:p>
          <w:p w:rsidR="00301A09" w:rsidRPr="008863DB" w:rsidRDefault="00301A09" w:rsidP="008C5CC5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38F2" w:rsidRPr="00BA0F78" w:rsidRDefault="00FC38F2" w:rsidP="00E8620C">
      <w:pPr>
        <w:widowControl w:val="0"/>
        <w:pBdr>
          <w:bottom w:val="single" w:sz="6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</w:p>
    <w:p w:rsidR="00442288" w:rsidRDefault="00442288" w:rsidP="00442288">
      <w:pPr>
        <w:tabs>
          <w:tab w:val="left" w:pos="543"/>
          <w:tab w:val="left" w:pos="1110"/>
          <w:tab w:val="left" w:pos="2528"/>
        </w:tabs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442288" w:rsidRPr="00442288" w:rsidRDefault="00442288" w:rsidP="00442288">
      <w:pPr>
        <w:tabs>
          <w:tab w:val="left" w:pos="543"/>
          <w:tab w:val="left" w:pos="1110"/>
          <w:tab w:val="left" w:pos="2528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442288">
        <w:rPr>
          <w:rFonts w:ascii="Arial" w:hAnsi="Arial" w:cs="Arial"/>
          <w:b/>
          <w:color w:val="000000"/>
          <w:sz w:val="20"/>
          <w:szCs w:val="20"/>
        </w:rPr>
        <w:t>Main contacts:</w:t>
      </w:r>
    </w:p>
    <w:p w:rsidR="00442288" w:rsidRPr="00442288" w:rsidRDefault="00442288" w:rsidP="00442288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42288" w:rsidRPr="00442288" w:rsidRDefault="00442288" w:rsidP="00442288">
      <w:pPr>
        <w:tabs>
          <w:tab w:val="left" w:pos="543"/>
          <w:tab w:val="left" w:pos="1110"/>
          <w:tab w:val="left" w:pos="2528"/>
        </w:tabs>
        <w:ind w:left="1110" w:hanging="1110"/>
        <w:jc w:val="both"/>
        <w:rPr>
          <w:rFonts w:ascii="Arial" w:hAnsi="Arial" w:cs="Arial"/>
          <w:color w:val="000000"/>
          <w:sz w:val="20"/>
          <w:szCs w:val="20"/>
        </w:rPr>
      </w:pPr>
      <w:r w:rsidRPr="00442288">
        <w:rPr>
          <w:rFonts w:ascii="Arial" w:hAnsi="Arial" w:cs="Arial"/>
          <w:color w:val="000000"/>
          <w:sz w:val="20"/>
          <w:szCs w:val="20"/>
        </w:rPr>
        <w:t>Internal:</w:t>
      </w:r>
      <w:r w:rsidRPr="00442288">
        <w:rPr>
          <w:rFonts w:ascii="Arial" w:hAnsi="Arial" w:cs="Arial"/>
          <w:color w:val="000000"/>
          <w:sz w:val="20"/>
          <w:szCs w:val="20"/>
        </w:rPr>
        <w:tab/>
      </w:r>
      <w:r w:rsidR="00515905">
        <w:rPr>
          <w:rFonts w:ascii="Arial" w:hAnsi="Arial" w:cs="Arial"/>
          <w:color w:val="000000"/>
          <w:sz w:val="20"/>
          <w:szCs w:val="20"/>
        </w:rPr>
        <w:t xml:space="preserve">Team Lead </w:t>
      </w:r>
      <w:r w:rsidR="002B1CEA">
        <w:rPr>
          <w:rFonts w:ascii="Arial" w:hAnsi="Arial" w:cs="Arial"/>
          <w:color w:val="000000"/>
          <w:sz w:val="20"/>
          <w:szCs w:val="20"/>
        </w:rPr>
        <w:t xml:space="preserve">– </w:t>
      </w:r>
      <w:r w:rsidR="00515905">
        <w:rPr>
          <w:rFonts w:ascii="Arial" w:hAnsi="Arial" w:cs="Arial"/>
          <w:color w:val="000000"/>
          <w:sz w:val="20"/>
          <w:szCs w:val="20"/>
        </w:rPr>
        <w:t>HE, Senior Project Editor</w:t>
      </w:r>
      <w:r w:rsidRPr="00442288">
        <w:rPr>
          <w:rFonts w:ascii="Arial" w:hAnsi="Arial" w:cs="Arial"/>
          <w:color w:val="000000"/>
          <w:sz w:val="20"/>
          <w:szCs w:val="20"/>
        </w:rPr>
        <w:t>,</w:t>
      </w:r>
      <w:r w:rsidR="00515905">
        <w:rPr>
          <w:rFonts w:ascii="Arial" w:hAnsi="Arial" w:cs="Arial"/>
          <w:color w:val="000000"/>
          <w:sz w:val="20"/>
          <w:szCs w:val="20"/>
        </w:rPr>
        <w:t xml:space="preserve"> Project Editor,</w:t>
      </w:r>
      <w:r w:rsidRPr="00442288">
        <w:rPr>
          <w:rFonts w:ascii="Arial" w:hAnsi="Arial" w:cs="Arial"/>
          <w:color w:val="000000"/>
          <w:sz w:val="20"/>
          <w:szCs w:val="20"/>
        </w:rPr>
        <w:t xml:space="preserve"> HE Publishing Manager, </w:t>
      </w:r>
      <w:r w:rsidR="00756EA4" w:rsidRPr="00442288">
        <w:rPr>
          <w:rFonts w:ascii="Arial" w:hAnsi="Arial" w:cs="Arial"/>
          <w:color w:val="000000"/>
          <w:sz w:val="20"/>
          <w:szCs w:val="20"/>
        </w:rPr>
        <w:t>Publishing Editors</w:t>
      </w:r>
      <w:r w:rsidRPr="00442288">
        <w:rPr>
          <w:rFonts w:ascii="Arial" w:hAnsi="Arial" w:cs="Arial"/>
          <w:color w:val="000000"/>
          <w:sz w:val="20"/>
          <w:szCs w:val="20"/>
        </w:rPr>
        <w:t xml:space="preserve">, </w:t>
      </w:r>
      <w:r w:rsidR="00756EA4" w:rsidRPr="00442288">
        <w:rPr>
          <w:rFonts w:ascii="Arial" w:hAnsi="Arial" w:cs="Arial"/>
          <w:color w:val="000000"/>
          <w:sz w:val="20"/>
          <w:szCs w:val="20"/>
        </w:rPr>
        <w:t>Development Editors</w:t>
      </w:r>
      <w:r w:rsidRPr="00442288">
        <w:rPr>
          <w:rFonts w:ascii="Arial" w:hAnsi="Arial" w:cs="Arial"/>
          <w:color w:val="000000"/>
          <w:sz w:val="20"/>
          <w:szCs w:val="20"/>
        </w:rPr>
        <w:t xml:space="preserve">, HE </w:t>
      </w:r>
      <w:r w:rsidR="00756EA4" w:rsidRPr="00442288">
        <w:rPr>
          <w:rFonts w:ascii="Arial" w:hAnsi="Arial" w:cs="Arial"/>
          <w:color w:val="000000"/>
          <w:sz w:val="20"/>
          <w:szCs w:val="20"/>
        </w:rPr>
        <w:t>Marketing</w:t>
      </w:r>
      <w:r w:rsidRPr="00442288">
        <w:rPr>
          <w:rFonts w:ascii="Arial" w:hAnsi="Arial" w:cs="Arial"/>
          <w:color w:val="000000"/>
          <w:sz w:val="20"/>
          <w:szCs w:val="20"/>
        </w:rPr>
        <w:t xml:space="preserve">, </w:t>
      </w:r>
      <w:r w:rsidR="00756EA4" w:rsidRPr="00442288">
        <w:rPr>
          <w:rFonts w:ascii="Arial" w:hAnsi="Arial" w:cs="Arial"/>
          <w:color w:val="000000"/>
          <w:sz w:val="20"/>
          <w:szCs w:val="20"/>
        </w:rPr>
        <w:t>Permissions</w:t>
      </w:r>
      <w:r w:rsidRPr="00442288">
        <w:rPr>
          <w:rFonts w:ascii="Arial" w:hAnsi="Arial" w:cs="Arial"/>
          <w:color w:val="000000"/>
          <w:sz w:val="20"/>
          <w:szCs w:val="20"/>
        </w:rPr>
        <w:t xml:space="preserve">, </w:t>
      </w:r>
      <w:r w:rsidR="00756EA4" w:rsidRPr="00442288">
        <w:rPr>
          <w:rFonts w:ascii="Arial" w:hAnsi="Arial" w:cs="Arial"/>
          <w:color w:val="000000"/>
          <w:sz w:val="20"/>
          <w:szCs w:val="20"/>
        </w:rPr>
        <w:t>Desi</w:t>
      </w:r>
      <w:r w:rsidR="00756EA4">
        <w:rPr>
          <w:rFonts w:ascii="Arial" w:hAnsi="Arial" w:cs="Arial"/>
          <w:color w:val="000000"/>
          <w:sz w:val="20"/>
          <w:szCs w:val="20"/>
        </w:rPr>
        <w:t>gn</w:t>
      </w:r>
      <w:r w:rsidR="00A91BC4">
        <w:rPr>
          <w:rFonts w:ascii="Arial" w:hAnsi="Arial" w:cs="Arial"/>
          <w:color w:val="000000"/>
          <w:sz w:val="20"/>
          <w:szCs w:val="20"/>
        </w:rPr>
        <w:t xml:space="preserve">, </w:t>
      </w:r>
      <w:r w:rsidR="00756EA4">
        <w:rPr>
          <w:rFonts w:ascii="Arial" w:hAnsi="Arial" w:cs="Arial"/>
          <w:color w:val="000000"/>
          <w:sz w:val="20"/>
          <w:szCs w:val="20"/>
        </w:rPr>
        <w:t>Production Controllers</w:t>
      </w:r>
      <w:r w:rsidR="00A91BC4">
        <w:rPr>
          <w:rFonts w:ascii="Arial" w:hAnsi="Arial" w:cs="Arial"/>
          <w:color w:val="000000"/>
          <w:sz w:val="20"/>
          <w:szCs w:val="20"/>
        </w:rPr>
        <w:t xml:space="preserve">, </w:t>
      </w:r>
      <w:r w:rsidR="00C101C3">
        <w:rPr>
          <w:rFonts w:ascii="Arial" w:hAnsi="Arial" w:cs="Arial"/>
          <w:color w:val="000000"/>
          <w:sz w:val="20"/>
          <w:szCs w:val="20"/>
        </w:rPr>
        <w:t>Digital</w:t>
      </w:r>
      <w:r w:rsidR="00A91BC4">
        <w:rPr>
          <w:rFonts w:ascii="Arial" w:hAnsi="Arial" w:cs="Arial"/>
          <w:color w:val="000000"/>
          <w:sz w:val="20"/>
          <w:szCs w:val="20"/>
        </w:rPr>
        <w:t xml:space="preserve">, </w:t>
      </w:r>
      <w:r w:rsidR="00756EA4">
        <w:rPr>
          <w:rFonts w:ascii="Arial" w:hAnsi="Arial" w:cs="Arial"/>
          <w:color w:val="000000"/>
          <w:sz w:val="20"/>
          <w:szCs w:val="20"/>
        </w:rPr>
        <w:t>Sales</w:t>
      </w:r>
      <w:r w:rsidR="00A91BC4">
        <w:rPr>
          <w:rFonts w:ascii="Arial" w:hAnsi="Arial" w:cs="Arial"/>
          <w:color w:val="000000"/>
          <w:sz w:val="20"/>
          <w:szCs w:val="20"/>
        </w:rPr>
        <w:t xml:space="preserve">, </w:t>
      </w:r>
      <w:r w:rsidR="00756EA4">
        <w:rPr>
          <w:rFonts w:ascii="Arial" w:hAnsi="Arial" w:cs="Arial"/>
          <w:color w:val="000000"/>
          <w:sz w:val="20"/>
          <w:szCs w:val="20"/>
        </w:rPr>
        <w:t>Marketing</w:t>
      </w:r>
      <w:r w:rsidR="00C101C3">
        <w:rPr>
          <w:rFonts w:ascii="Arial" w:hAnsi="Arial" w:cs="Arial"/>
          <w:color w:val="000000"/>
          <w:sz w:val="20"/>
          <w:szCs w:val="20"/>
        </w:rPr>
        <w:t>, Institution</w:t>
      </w:r>
      <w:r w:rsidR="002B1CEA">
        <w:rPr>
          <w:rFonts w:ascii="Arial" w:hAnsi="Arial" w:cs="Arial"/>
          <w:color w:val="000000"/>
          <w:sz w:val="20"/>
          <w:szCs w:val="20"/>
        </w:rPr>
        <w:t>, Operations, Accounts</w:t>
      </w:r>
      <w:r w:rsidR="00C101C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42288" w:rsidRPr="00442288" w:rsidRDefault="00442288" w:rsidP="00442288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42288" w:rsidRPr="00442288" w:rsidRDefault="00442288" w:rsidP="00442288">
      <w:pPr>
        <w:tabs>
          <w:tab w:val="left" w:pos="543"/>
          <w:tab w:val="left" w:pos="1110"/>
          <w:tab w:val="left" w:pos="2528"/>
        </w:tabs>
        <w:ind w:left="1110" w:hanging="1110"/>
        <w:jc w:val="both"/>
        <w:rPr>
          <w:rFonts w:ascii="Arial" w:hAnsi="Arial" w:cs="Arial"/>
          <w:color w:val="000000"/>
          <w:sz w:val="20"/>
          <w:szCs w:val="20"/>
        </w:rPr>
      </w:pPr>
      <w:r w:rsidRPr="00442288">
        <w:rPr>
          <w:rFonts w:ascii="Arial" w:hAnsi="Arial" w:cs="Arial"/>
          <w:color w:val="000000"/>
          <w:sz w:val="20"/>
          <w:szCs w:val="20"/>
        </w:rPr>
        <w:t>External:</w:t>
      </w:r>
      <w:r w:rsidRPr="00442288">
        <w:rPr>
          <w:rFonts w:ascii="Arial" w:hAnsi="Arial" w:cs="Arial"/>
          <w:color w:val="000000"/>
          <w:sz w:val="20"/>
          <w:szCs w:val="20"/>
        </w:rPr>
        <w:tab/>
      </w:r>
      <w:r w:rsidR="00C101C3">
        <w:rPr>
          <w:rFonts w:ascii="Arial" w:hAnsi="Arial" w:cs="Arial"/>
          <w:color w:val="000000"/>
          <w:sz w:val="20"/>
          <w:szCs w:val="20"/>
        </w:rPr>
        <w:t>Authors, f</w:t>
      </w:r>
      <w:r w:rsidRPr="00442288">
        <w:rPr>
          <w:rFonts w:ascii="Arial" w:hAnsi="Arial" w:cs="Arial"/>
          <w:color w:val="000000"/>
          <w:sz w:val="20"/>
          <w:szCs w:val="20"/>
        </w:rPr>
        <w:t xml:space="preserve">reelance editors, </w:t>
      </w:r>
      <w:proofErr w:type="spellStart"/>
      <w:r w:rsidRPr="00442288">
        <w:rPr>
          <w:rFonts w:ascii="Arial" w:hAnsi="Arial" w:cs="Arial"/>
          <w:color w:val="000000"/>
          <w:sz w:val="20"/>
          <w:szCs w:val="20"/>
        </w:rPr>
        <w:t>proofreaders</w:t>
      </w:r>
      <w:proofErr w:type="spellEnd"/>
      <w:r w:rsidRPr="00442288">
        <w:rPr>
          <w:rFonts w:ascii="Arial" w:hAnsi="Arial" w:cs="Arial"/>
          <w:color w:val="000000"/>
          <w:sz w:val="20"/>
          <w:szCs w:val="20"/>
        </w:rPr>
        <w:t>, indexers, answer-checkers, designers, illustrators, offshore</w:t>
      </w:r>
      <w:r w:rsidR="00C101C3">
        <w:rPr>
          <w:rFonts w:ascii="Arial" w:hAnsi="Arial" w:cs="Arial"/>
          <w:color w:val="000000"/>
          <w:sz w:val="20"/>
          <w:szCs w:val="20"/>
        </w:rPr>
        <w:t xml:space="preserve"> and local</w:t>
      </w:r>
      <w:r w:rsidRPr="00442288">
        <w:rPr>
          <w:rFonts w:ascii="Arial" w:hAnsi="Arial" w:cs="Arial"/>
          <w:color w:val="000000"/>
          <w:sz w:val="20"/>
          <w:szCs w:val="20"/>
        </w:rPr>
        <w:t xml:space="preserve"> composition</w:t>
      </w:r>
      <w:r w:rsidR="00A91BC4">
        <w:rPr>
          <w:rFonts w:ascii="Arial" w:hAnsi="Arial" w:cs="Arial"/>
          <w:color w:val="000000"/>
          <w:sz w:val="20"/>
          <w:szCs w:val="20"/>
        </w:rPr>
        <w:t xml:space="preserve"> and manufacturing vendors</w:t>
      </w:r>
    </w:p>
    <w:p w:rsidR="00442288" w:rsidRPr="00442288" w:rsidRDefault="00442288" w:rsidP="00442288">
      <w:pPr>
        <w:pBdr>
          <w:bottom w:val="single" w:sz="4" w:space="1" w:color="auto"/>
        </w:pBd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42288" w:rsidRPr="00442288" w:rsidRDefault="00442288" w:rsidP="00442288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42288" w:rsidRPr="00442288" w:rsidRDefault="00442288" w:rsidP="00442288">
      <w:pPr>
        <w:tabs>
          <w:tab w:val="left" w:pos="543"/>
          <w:tab w:val="left" w:pos="1110"/>
          <w:tab w:val="left" w:pos="2528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442288">
        <w:rPr>
          <w:rFonts w:ascii="Arial" w:hAnsi="Arial" w:cs="Arial"/>
          <w:b/>
          <w:color w:val="000000"/>
          <w:sz w:val="20"/>
          <w:szCs w:val="20"/>
        </w:rPr>
        <w:t>Education/qualifications/experience:</w:t>
      </w:r>
    </w:p>
    <w:p w:rsidR="00442288" w:rsidRPr="00442288" w:rsidRDefault="00442288" w:rsidP="00442288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42288" w:rsidRPr="00442288" w:rsidRDefault="00442288" w:rsidP="0061482D">
      <w:pPr>
        <w:widowControl w:val="0"/>
        <w:numPr>
          <w:ilvl w:val="0"/>
          <w:numId w:val="6"/>
        </w:numPr>
        <w:tabs>
          <w:tab w:val="clear" w:pos="567"/>
          <w:tab w:val="num" w:pos="284"/>
          <w:tab w:val="left" w:pos="1110"/>
          <w:tab w:val="left" w:pos="252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442288">
        <w:rPr>
          <w:rFonts w:ascii="Arial" w:hAnsi="Arial" w:cs="Arial"/>
          <w:color w:val="000000"/>
          <w:sz w:val="20"/>
          <w:szCs w:val="20"/>
        </w:rPr>
        <w:t>BA/BS or equivalent work experience</w:t>
      </w:r>
    </w:p>
    <w:p w:rsidR="00442288" w:rsidRDefault="00442288" w:rsidP="0061482D">
      <w:pPr>
        <w:widowControl w:val="0"/>
        <w:numPr>
          <w:ilvl w:val="0"/>
          <w:numId w:val="6"/>
        </w:numPr>
        <w:tabs>
          <w:tab w:val="clear" w:pos="567"/>
          <w:tab w:val="num" w:pos="284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  <w:r w:rsidRPr="00442288">
        <w:rPr>
          <w:rFonts w:ascii="Arial" w:hAnsi="Arial" w:cs="Arial"/>
          <w:color w:val="000000"/>
          <w:sz w:val="20"/>
          <w:szCs w:val="20"/>
        </w:rPr>
        <w:t>Experience in educational publishing within a production environment</w:t>
      </w:r>
    </w:p>
    <w:p w:rsidR="00F63EF7" w:rsidRPr="00F63EF7" w:rsidRDefault="00F63EF7" w:rsidP="0061482D">
      <w:pPr>
        <w:numPr>
          <w:ilvl w:val="0"/>
          <w:numId w:val="6"/>
        </w:numPr>
        <w:tabs>
          <w:tab w:val="clear" w:pos="567"/>
          <w:tab w:val="num" w:pos="284"/>
        </w:tabs>
        <w:rPr>
          <w:rFonts w:ascii="Arial" w:hAnsi="Arial" w:cs="Arial"/>
          <w:sz w:val="20"/>
          <w:szCs w:val="20"/>
        </w:rPr>
      </w:pPr>
      <w:r w:rsidRPr="00F63EF7">
        <w:rPr>
          <w:rFonts w:ascii="Arial" w:hAnsi="Arial" w:cs="Arial"/>
          <w:color w:val="000000"/>
          <w:sz w:val="20"/>
          <w:szCs w:val="20"/>
        </w:rPr>
        <w:t>Proven experience in a technology-driven editorial production environment</w:t>
      </w:r>
    </w:p>
    <w:p w:rsidR="00442288" w:rsidRPr="00442288" w:rsidRDefault="00442288" w:rsidP="00F45B4A">
      <w:pPr>
        <w:pBdr>
          <w:bottom w:val="single" w:sz="4" w:space="1" w:color="auto"/>
        </w:pBdr>
        <w:tabs>
          <w:tab w:val="num" w:pos="284"/>
          <w:tab w:val="left" w:pos="1110"/>
          <w:tab w:val="left" w:pos="2528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301A09" w:rsidRPr="00C06D0C" w:rsidRDefault="00301A09" w:rsidP="00301A09">
      <w:pPr>
        <w:rPr>
          <w:rFonts w:ascii="Arial" w:hAnsi="Arial" w:cs="Arial"/>
          <w:sz w:val="20"/>
        </w:rPr>
      </w:pPr>
    </w:p>
    <w:p w:rsidR="00301A09" w:rsidRPr="00C06D0C" w:rsidRDefault="00301A09" w:rsidP="00301A09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sz w:val="20"/>
        </w:rPr>
      </w:pPr>
      <w:r w:rsidRPr="00C06D0C">
        <w:rPr>
          <w:rFonts w:ascii="Arial" w:hAnsi="Arial" w:cs="Arial"/>
          <w:b/>
          <w:bCs/>
          <w:sz w:val="20"/>
        </w:rPr>
        <w:t>Cengage Core Competencies:</w:t>
      </w:r>
    </w:p>
    <w:p w:rsidR="00301A09" w:rsidRDefault="00301A09" w:rsidP="00301A09">
      <w:pPr>
        <w:ind w:left="567"/>
        <w:contextualSpacing/>
        <w:rPr>
          <w:rFonts w:ascii="Arial" w:hAnsi="Arial" w:cs="Arial"/>
          <w:color w:val="000000"/>
          <w:sz w:val="20"/>
        </w:rPr>
      </w:pPr>
    </w:p>
    <w:p w:rsidR="00301A09" w:rsidRPr="00442288" w:rsidRDefault="00301A09" w:rsidP="00301A09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301A09" w:rsidRDefault="00301A09" w:rsidP="00301A09">
      <w:pPr>
        <w:widowControl w:val="0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01A09">
        <w:rPr>
          <w:rFonts w:ascii="Arial" w:hAnsi="Arial" w:cs="Arial"/>
          <w:sz w:val="20"/>
        </w:rPr>
        <w:t>Speed:  Proactively gets things done quickly, with a high quality of work.  Overcomes barriers and continually finds ways to be more efficient.</w:t>
      </w:r>
    </w:p>
    <w:p w:rsidR="00301A09" w:rsidRDefault="00301A09" w:rsidP="00301A09">
      <w:pPr>
        <w:widowControl w:val="0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01A09">
        <w:rPr>
          <w:rFonts w:ascii="Arial" w:hAnsi="Arial" w:cs="Arial"/>
          <w:sz w:val="20"/>
        </w:rPr>
        <w:t>Focus:  Identifies core business problems and opportunities; seeks and proposes solutions while avoiding distractions.  Persists through achieving deliverables.</w:t>
      </w:r>
    </w:p>
    <w:p w:rsidR="00301A09" w:rsidRPr="00301A09" w:rsidRDefault="00301A09" w:rsidP="00301A09">
      <w:pPr>
        <w:widowControl w:val="0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01A09">
        <w:rPr>
          <w:rFonts w:ascii="Arial" w:hAnsi="Arial" w:cs="Arial"/>
          <w:sz w:val="20"/>
        </w:rPr>
        <w:t>Collaboration:  Committed to helping others be successful; partners with key organisational stakeholders, individuals and teams outside own functional area to promote business alignment.</w:t>
      </w:r>
    </w:p>
    <w:p w:rsidR="00442288" w:rsidRPr="00A91BC4" w:rsidRDefault="00442288" w:rsidP="00301A09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sectPr w:rsidR="00442288" w:rsidRPr="00A91BC4" w:rsidSect="00F11358">
      <w:headerReference w:type="default" r:id="rId10"/>
      <w:footerReference w:type="default" r:id="rId11"/>
      <w:pgSz w:w="11906" w:h="16838" w:code="9"/>
      <w:pgMar w:top="1021" w:right="1021" w:bottom="1021" w:left="1021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D0" w:rsidRDefault="00F230D0">
      <w:r>
        <w:separator/>
      </w:r>
    </w:p>
  </w:endnote>
  <w:endnote w:type="continuationSeparator" w:id="0">
    <w:p w:rsidR="00F230D0" w:rsidRDefault="00F2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C4" w:rsidRPr="00F14E79" w:rsidRDefault="00A91BC4" w:rsidP="00F14E79">
    <w:pPr>
      <w:pStyle w:val="Footer"/>
      <w:tabs>
        <w:tab w:val="clear" w:pos="8306"/>
        <w:tab w:val="right" w:pos="10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Project Editor</w:t>
    </w:r>
    <w:r w:rsidR="00B216FE">
      <w:rPr>
        <w:rFonts w:ascii="Arial" w:hAnsi="Arial" w:cs="Arial"/>
        <w:sz w:val="18"/>
        <w:szCs w:val="18"/>
      </w:rPr>
      <w:t xml:space="preserve"> – Higher Education</w:t>
    </w:r>
    <w:r w:rsidRPr="00F14E79">
      <w:rPr>
        <w:rFonts w:ascii="Arial" w:hAnsi="Arial" w:cs="Arial"/>
        <w:sz w:val="18"/>
        <w:szCs w:val="18"/>
      </w:rPr>
      <w:tab/>
    </w:r>
    <w:r w:rsidRPr="00F14E79">
      <w:rPr>
        <w:rFonts w:ascii="Arial" w:hAnsi="Arial" w:cs="Arial"/>
        <w:sz w:val="18"/>
        <w:szCs w:val="18"/>
      </w:rPr>
      <w:tab/>
    </w:r>
    <w:r w:rsidR="001B23FA" w:rsidRPr="00F14E79">
      <w:rPr>
        <w:rStyle w:val="PageNumber"/>
        <w:rFonts w:ascii="Arial" w:hAnsi="Arial" w:cs="Arial"/>
        <w:sz w:val="18"/>
        <w:szCs w:val="18"/>
      </w:rPr>
      <w:fldChar w:fldCharType="begin"/>
    </w:r>
    <w:r w:rsidRPr="00F14E7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B23FA" w:rsidRPr="00F14E79">
      <w:rPr>
        <w:rStyle w:val="PageNumber"/>
        <w:rFonts w:ascii="Arial" w:hAnsi="Arial" w:cs="Arial"/>
        <w:sz w:val="18"/>
        <w:szCs w:val="18"/>
      </w:rPr>
      <w:fldChar w:fldCharType="separate"/>
    </w:r>
    <w:r w:rsidR="005B53E8">
      <w:rPr>
        <w:rStyle w:val="PageNumber"/>
        <w:rFonts w:ascii="Arial" w:hAnsi="Arial" w:cs="Arial"/>
        <w:noProof/>
        <w:sz w:val="18"/>
        <w:szCs w:val="18"/>
      </w:rPr>
      <w:t>4</w:t>
    </w:r>
    <w:r w:rsidR="001B23FA" w:rsidRPr="00F14E7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D0" w:rsidRDefault="00F230D0">
      <w:r>
        <w:separator/>
      </w:r>
    </w:p>
  </w:footnote>
  <w:footnote w:type="continuationSeparator" w:id="0">
    <w:p w:rsidR="00F230D0" w:rsidRDefault="00F2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41" w:rsidRDefault="00373A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2E9"/>
    <w:multiLevelType w:val="multilevel"/>
    <w:tmpl w:val="5B3A5194"/>
    <w:lvl w:ilvl="0">
      <w:numFmt w:val="bullet"/>
      <w:lvlText w:val="•"/>
      <w:lvlJc w:val="left"/>
      <w:pPr>
        <w:ind w:left="227" w:hanging="227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6D4F"/>
    <w:multiLevelType w:val="hybridMultilevel"/>
    <w:tmpl w:val="F626B9E4"/>
    <w:lvl w:ilvl="0" w:tplc="90C8E168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F4D44"/>
    <w:multiLevelType w:val="hybridMultilevel"/>
    <w:tmpl w:val="DA14E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B1D21"/>
    <w:multiLevelType w:val="multilevel"/>
    <w:tmpl w:val="E9089EBC"/>
    <w:lvl w:ilvl="0">
      <w:numFmt w:val="bullet"/>
      <w:lvlText w:val="•"/>
      <w:lvlJc w:val="left"/>
      <w:pPr>
        <w:ind w:left="227" w:hanging="227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454" w:firstLine="13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firstLine="13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firstLine="13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firstLine="13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firstLine="13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firstLine="13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firstLine="13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firstLine="136"/>
      </w:pPr>
      <w:rPr>
        <w:rFonts w:ascii="Wingdings" w:hAnsi="Wingdings" w:hint="default"/>
      </w:rPr>
    </w:lvl>
  </w:abstractNum>
  <w:abstractNum w:abstractNumId="4">
    <w:nsid w:val="0F3B7B4A"/>
    <w:multiLevelType w:val="hybridMultilevel"/>
    <w:tmpl w:val="30A21290"/>
    <w:lvl w:ilvl="0" w:tplc="982E8AC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Vivaldi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A73E55"/>
    <w:multiLevelType w:val="hybridMultilevel"/>
    <w:tmpl w:val="1B587358"/>
    <w:lvl w:ilvl="0" w:tplc="E5F68D5A">
      <w:numFmt w:val="bullet"/>
      <w:lvlText w:val="•"/>
      <w:lvlJc w:val="left"/>
      <w:pPr>
        <w:ind w:left="723" w:hanging="360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15E47DB9"/>
    <w:multiLevelType w:val="hybridMultilevel"/>
    <w:tmpl w:val="E138C548"/>
    <w:lvl w:ilvl="0" w:tplc="014ABB8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03024"/>
    <w:multiLevelType w:val="multilevel"/>
    <w:tmpl w:val="92B6B682"/>
    <w:lvl w:ilvl="0">
      <w:numFmt w:val="bullet"/>
      <w:lvlText w:val="•"/>
      <w:lvlJc w:val="left"/>
      <w:pPr>
        <w:ind w:left="227" w:hanging="227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5344A"/>
    <w:multiLevelType w:val="hybridMultilevel"/>
    <w:tmpl w:val="4FDC0B16"/>
    <w:lvl w:ilvl="0" w:tplc="E5F68D5A">
      <w:numFmt w:val="bullet"/>
      <w:lvlText w:val="•"/>
      <w:lvlJc w:val="left"/>
      <w:pPr>
        <w:ind w:left="360" w:hanging="360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723526"/>
    <w:multiLevelType w:val="hybridMultilevel"/>
    <w:tmpl w:val="68CE1CA8"/>
    <w:lvl w:ilvl="0" w:tplc="4E903EC8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55D4C"/>
    <w:multiLevelType w:val="multilevel"/>
    <w:tmpl w:val="B9F6B202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7"/>
        </w:tabs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11">
    <w:nsid w:val="362F6C03"/>
    <w:multiLevelType w:val="hybridMultilevel"/>
    <w:tmpl w:val="A5B0BE1C"/>
    <w:lvl w:ilvl="0" w:tplc="6FE05902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Vivaldi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8490668"/>
    <w:multiLevelType w:val="multilevel"/>
    <w:tmpl w:val="B83C78B6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B53156C"/>
    <w:multiLevelType w:val="hybridMultilevel"/>
    <w:tmpl w:val="FB102F24"/>
    <w:lvl w:ilvl="0" w:tplc="E5F68D5A">
      <w:numFmt w:val="bullet"/>
      <w:lvlText w:val="•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318AD"/>
    <w:multiLevelType w:val="hybridMultilevel"/>
    <w:tmpl w:val="D0B2F5CA"/>
    <w:lvl w:ilvl="0" w:tplc="AA806A06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A69A8"/>
    <w:multiLevelType w:val="multilevel"/>
    <w:tmpl w:val="FBB875F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7"/>
        </w:tabs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16">
    <w:nsid w:val="4C371769"/>
    <w:multiLevelType w:val="multilevel"/>
    <w:tmpl w:val="300482E8"/>
    <w:lvl w:ilvl="0">
      <w:numFmt w:val="bullet"/>
      <w:lvlText w:val="•"/>
      <w:lvlJc w:val="left"/>
      <w:pPr>
        <w:ind w:left="360" w:hanging="360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72965"/>
    <w:multiLevelType w:val="hybridMultilevel"/>
    <w:tmpl w:val="6E7059F8"/>
    <w:lvl w:ilvl="0" w:tplc="C620638C">
      <w:start w:val="1"/>
      <w:numFmt w:val="bullet"/>
      <w:lvlText w:val="•"/>
      <w:lvlJc w:val="left"/>
      <w:pPr>
        <w:tabs>
          <w:tab w:val="num" w:pos="318"/>
        </w:tabs>
        <w:ind w:left="318" w:hanging="284"/>
      </w:pPr>
      <w:rPr>
        <w:rFonts w:ascii="Vivaldi" w:hAnsi="Vival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339729C"/>
    <w:multiLevelType w:val="hybridMultilevel"/>
    <w:tmpl w:val="155A9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9433FB"/>
    <w:multiLevelType w:val="multilevel"/>
    <w:tmpl w:val="E0CC6D08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680" w:hanging="6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0" w:hanging="6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80" w:hanging="68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0" w:hanging="6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0" w:hanging="68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" w:hanging="680"/>
      </w:pPr>
      <w:rPr>
        <w:rFonts w:ascii="Wingdings" w:hAnsi="Wingdings" w:hint="default"/>
      </w:rPr>
    </w:lvl>
  </w:abstractNum>
  <w:abstractNum w:abstractNumId="20">
    <w:nsid w:val="5A437B34"/>
    <w:multiLevelType w:val="hybridMultilevel"/>
    <w:tmpl w:val="4E36E1EA"/>
    <w:lvl w:ilvl="0" w:tplc="4E903EC8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Vivaldi" w:hAnsi="Vivaldi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B358F3"/>
    <w:multiLevelType w:val="multilevel"/>
    <w:tmpl w:val="1B587358"/>
    <w:lvl w:ilvl="0">
      <w:numFmt w:val="bullet"/>
      <w:lvlText w:val="•"/>
      <w:lvlJc w:val="left"/>
      <w:pPr>
        <w:ind w:left="723" w:hanging="360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>
    <w:nsid w:val="5C334870"/>
    <w:multiLevelType w:val="hybridMultilevel"/>
    <w:tmpl w:val="09EE5778"/>
    <w:lvl w:ilvl="0" w:tplc="C62063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CB18BF"/>
    <w:multiLevelType w:val="hybridMultilevel"/>
    <w:tmpl w:val="300482E8"/>
    <w:lvl w:ilvl="0" w:tplc="C97C1FC8">
      <w:numFmt w:val="bullet"/>
      <w:lvlText w:val="•"/>
      <w:lvlJc w:val="left"/>
      <w:pPr>
        <w:ind w:left="360" w:hanging="360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22CBF"/>
    <w:multiLevelType w:val="hybridMultilevel"/>
    <w:tmpl w:val="9862620A"/>
    <w:lvl w:ilvl="0" w:tplc="E5F68D5A">
      <w:numFmt w:val="bullet"/>
      <w:lvlText w:val="•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753E0"/>
    <w:multiLevelType w:val="multilevel"/>
    <w:tmpl w:val="21C84604"/>
    <w:lvl w:ilvl="0">
      <w:numFmt w:val="bullet"/>
      <w:lvlText w:val="•"/>
      <w:lvlJc w:val="left"/>
      <w:pPr>
        <w:ind w:left="227" w:hanging="227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454" w:firstLine="13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firstLine="13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firstLine="13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firstLine="13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firstLine="13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firstLine="13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firstLine="13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firstLine="136"/>
      </w:pPr>
      <w:rPr>
        <w:rFonts w:ascii="Wingdings" w:hAnsi="Wingdings" w:hint="default"/>
      </w:rPr>
    </w:lvl>
  </w:abstractNum>
  <w:abstractNum w:abstractNumId="26">
    <w:nsid w:val="6A1F7A66"/>
    <w:multiLevelType w:val="multilevel"/>
    <w:tmpl w:val="99329B4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7"/>
        </w:tabs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27">
    <w:nsid w:val="6A2A1963"/>
    <w:multiLevelType w:val="multilevel"/>
    <w:tmpl w:val="ABB6E3C0"/>
    <w:lvl w:ilvl="0">
      <w:numFmt w:val="bullet"/>
      <w:lvlText w:val="•"/>
      <w:lvlJc w:val="left"/>
      <w:pPr>
        <w:ind w:left="227" w:hanging="227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454" w:firstLine="13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firstLine="13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firstLine="13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firstLine="13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firstLine="13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firstLine="13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firstLine="13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firstLine="136"/>
      </w:pPr>
      <w:rPr>
        <w:rFonts w:ascii="Wingdings" w:hAnsi="Wingdings" w:hint="default"/>
      </w:rPr>
    </w:lvl>
  </w:abstractNum>
  <w:abstractNum w:abstractNumId="28">
    <w:nsid w:val="6FAC6D30"/>
    <w:multiLevelType w:val="multilevel"/>
    <w:tmpl w:val="4EE4D626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4"/>
        </w:tabs>
        <w:ind w:left="227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4"/>
        </w:tabs>
        <w:ind w:left="227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4"/>
        </w:tabs>
        <w:ind w:left="227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</w:abstractNum>
  <w:abstractNum w:abstractNumId="29">
    <w:nsid w:val="70F40149"/>
    <w:multiLevelType w:val="hybridMultilevel"/>
    <w:tmpl w:val="F7B0B23C"/>
    <w:lvl w:ilvl="0" w:tplc="C62063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A6CE9A6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047EEA"/>
    <w:multiLevelType w:val="multilevel"/>
    <w:tmpl w:val="2E9C796E"/>
    <w:lvl w:ilvl="0">
      <w:numFmt w:val="bullet"/>
      <w:lvlText w:val="•"/>
      <w:lvlJc w:val="left"/>
      <w:pPr>
        <w:ind w:left="227" w:hanging="227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454" w:firstLine="13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firstLine="13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firstLine="13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firstLine="13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firstLine="13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firstLine="13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firstLine="13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firstLine="136"/>
      </w:pPr>
      <w:rPr>
        <w:rFonts w:ascii="Wingdings" w:hAnsi="Wingdings" w:hint="default"/>
      </w:rPr>
    </w:lvl>
  </w:abstractNum>
  <w:abstractNum w:abstractNumId="31">
    <w:nsid w:val="7D660DE5"/>
    <w:multiLevelType w:val="multilevel"/>
    <w:tmpl w:val="0AA6032C"/>
    <w:lvl w:ilvl="0">
      <w:start w:val="1"/>
      <w:numFmt w:val="bullet"/>
      <w:lvlText w:val="•"/>
      <w:lvlJc w:val="left"/>
      <w:pPr>
        <w:ind w:left="567" w:hanging="567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22"/>
  </w:num>
  <w:num w:numId="5">
    <w:abstractNumId w:val="4"/>
  </w:num>
  <w:num w:numId="6">
    <w:abstractNumId w:val="20"/>
  </w:num>
  <w:num w:numId="7">
    <w:abstractNumId w:val="18"/>
  </w:num>
  <w:num w:numId="8">
    <w:abstractNumId w:val="2"/>
  </w:num>
  <w:num w:numId="9">
    <w:abstractNumId w:val="14"/>
  </w:num>
  <w:num w:numId="10">
    <w:abstractNumId w:val="9"/>
  </w:num>
  <w:num w:numId="11">
    <w:abstractNumId w:val="1"/>
  </w:num>
  <w:num w:numId="12">
    <w:abstractNumId w:val="29"/>
  </w:num>
  <w:num w:numId="13">
    <w:abstractNumId w:val="17"/>
  </w:num>
  <w:num w:numId="14">
    <w:abstractNumId w:val="8"/>
  </w:num>
  <w:num w:numId="15">
    <w:abstractNumId w:val="23"/>
  </w:num>
  <w:num w:numId="16">
    <w:abstractNumId w:val="16"/>
  </w:num>
  <w:num w:numId="17">
    <w:abstractNumId w:val="5"/>
  </w:num>
  <w:num w:numId="18">
    <w:abstractNumId w:val="21"/>
  </w:num>
  <w:num w:numId="19">
    <w:abstractNumId w:val="25"/>
  </w:num>
  <w:num w:numId="20">
    <w:abstractNumId w:val="27"/>
  </w:num>
  <w:num w:numId="21">
    <w:abstractNumId w:val="24"/>
  </w:num>
  <w:num w:numId="22">
    <w:abstractNumId w:val="7"/>
  </w:num>
  <w:num w:numId="23">
    <w:abstractNumId w:val="0"/>
  </w:num>
  <w:num w:numId="24">
    <w:abstractNumId w:val="3"/>
  </w:num>
  <w:num w:numId="25">
    <w:abstractNumId w:val="30"/>
  </w:num>
  <w:num w:numId="26">
    <w:abstractNumId w:val="26"/>
  </w:num>
  <w:num w:numId="27">
    <w:abstractNumId w:val="15"/>
  </w:num>
  <w:num w:numId="28">
    <w:abstractNumId w:val="10"/>
  </w:num>
  <w:num w:numId="29">
    <w:abstractNumId w:val="13"/>
  </w:num>
  <w:num w:numId="30">
    <w:abstractNumId w:val="19"/>
  </w:num>
  <w:num w:numId="31">
    <w:abstractNumId w:val="31"/>
  </w:num>
  <w:num w:numId="32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40C"/>
    <w:rsid w:val="00002FE6"/>
    <w:rsid w:val="000063EE"/>
    <w:rsid w:val="0004391A"/>
    <w:rsid w:val="000A0FF0"/>
    <w:rsid w:val="000A3D42"/>
    <w:rsid w:val="000A413F"/>
    <w:rsid w:val="000C4241"/>
    <w:rsid w:val="00107745"/>
    <w:rsid w:val="00117AF1"/>
    <w:rsid w:val="00171B0E"/>
    <w:rsid w:val="001808CF"/>
    <w:rsid w:val="001A1D7F"/>
    <w:rsid w:val="001B23FA"/>
    <w:rsid w:val="001F2D16"/>
    <w:rsid w:val="00215CB2"/>
    <w:rsid w:val="0023492B"/>
    <w:rsid w:val="00247EC3"/>
    <w:rsid w:val="002A7F90"/>
    <w:rsid w:val="002B1CEA"/>
    <w:rsid w:val="002D04C8"/>
    <w:rsid w:val="002F395B"/>
    <w:rsid w:val="002F54FB"/>
    <w:rsid w:val="00301A09"/>
    <w:rsid w:val="00313BCD"/>
    <w:rsid w:val="003224E3"/>
    <w:rsid w:val="0034114C"/>
    <w:rsid w:val="0034735C"/>
    <w:rsid w:val="00373A41"/>
    <w:rsid w:val="003A2306"/>
    <w:rsid w:val="003B2BD6"/>
    <w:rsid w:val="003B6AE9"/>
    <w:rsid w:val="003E0CCE"/>
    <w:rsid w:val="003E1198"/>
    <w:rsid w:val="003E43CB"/>
    <w:rsid w:val="004323A5"/>
    <w:rsid w:val="00436740"/>
    <w:rsid w:val="00442288"/>
    <w:rsid w:val="00446EDD"/>
    <w:rsid w:val="00472F08"/>
    <w:rsid w:val="004853F7"/>
    <w:rsid w:val="0049491D"/>
    <w:rsid w:val="004A4AB2"/>
    <w:rsid w:val="004C7E4A"/>
    <w:rsid w:val="004D5426"/>
    <w:rsid w:val="004D740A"/>
    <w:rsid w:val="004E287B"/>
    <w:rsid w:val="004E360E"/>
    <w:rsid w:val="00515905"/>
    <w:rsid w:val="00517227"/>
    <w:rsid w:val="0054383F"/>
    <w:rsid w:val="005510A1"/>
    <w:rsid w:val="00556C59"/>
    <w:rsid w:val="00564025"/>
    <w:rsid w:val="00570C7F"/>
    <w:rsid w:val="005954B7"/>
    <w:rsid w:val="005A18AE"/>
    <w:rsid w:val="005A500E"/>
    <w:rsid w:val="005B53E8"/>
    <w:rsid w:val="005C66AD"/>
    <w:rsid w:val="005D3113"/>
    <w:rsid w:val="00601AFC"/>
    <w:rsid w:val="0061482D"/>
    <w:rsid w:val="00617611"/>
    <w:rsid w:val="006365C4"/>
    <w:rsid w:val="006416CE"/>
    <w:rsid w:val="006576B8"/>
    <w:rsid w:val="00663ECD"/>
    <w:rsid w:val="00665E2A"/>
    <w:rsid w:val="0066635F"/>
    <w:rsid w:val="006720D8"/>
    <w:rsid w:val="006A1D56"/>
    <w:rsid w:val="00704481"/>
    <w:rsid w:val="00704E32"/>
    <w:rsid w:val="007203E0"/>
    <w:rsid w:val="007239F3"/>
    <w:rsid w:val="007465E0"/>
    <w:rsid w:val="00756A96"/>
    <w:rsid w:val="00756EA4"/>
    <w:rsid w:val="007C2BA1"/>
    <w:rsid w:val="008167FB"/>
    <w:rsid w:val="008372F6"/>
    <w:rsid w:val="0088468F"/>
    <w:rsid w:val="008863DB"/>
    <w:rsid w:val="008A3B34"/>
    <w:rsid w:val="008B5CD5"/>
    <w:rsid w:val="008B70D6"/>
    <w:rsid w:val="008C5CC5"/>
    <w:rsid w:val="008D3191"/>
    <w:rsid w:val="009114B9"/>
    <w:rsid w:val="00925454"/>
    <w:rsid w:val="00930FA2"/>
    <w:rsid w:val="009364CA"/>
    <w:rsid w:val="00960163"/>
    <w:rsid w:val="00966F97"/>
    <w:rsid w:val="00971EF5"/>
    <w:rsid w:val="009721E5"/>
    <w:rsid w:val="00994F72"/>
    <w:rsid w:val="009B3EA9"/>
    <w:rsid w:val="009B6C3C"/>
    <w:rsid w:val="009C04D7"/>
    <w:rsid w:val="009C3FF6"/>
    <w:rsid w:val="00A0721F"/>
    <w:rsid w:val="00A31BD6"/>
    <w:rsid w:val="00A40E7B"/>
    <w:rsid w:val="00A411E2"/>
    <w:rsid w:val="00A717E6"/>
    <w:rsid w:val="00A750EE"/>
    <w:rsid w:val="00A763E2"/>
    <w:rsid w:val="00A86A79"/>
    <w:rsid w:val="00A91BC4"/>
    <w:rsid w:val="00AA173F"/>
    <w:rsid w:val="00AF146C"/>
    <w:rsid w:val="00B1119E"/>
    <w:rsid w:val="00B125B3"/>
    <w:rsid w:val="00B12E03"/>
    <w:rsid w:val="00B216FE"/>
    <w:rsid w:val="00B243E1"/>
    <w:rsid w:val="00B30C4D"/>
    <w:rsid w:val="00B445DC"/>
    <w:rsid w:val="00B72F70"/>
    <w:rsid w:val="00B73A15"/>
    <w:rsid w:val="00B73C41"/>
    <w:rsid w:val="00B852A8"/>
    <w:rsid w:val="00B8593A"/>
    <w:rsid w:val="00B91658"/>
    <w:rsid w:val="00BA0F78"/>
    <w:rsid w:val="00BA3200"/>
    <w:rsid w:val="00BD6899"/>
    <w:rsid w:val="00C00BB0"/>
    <w:rsid w:val="00C101C3"/>
    <w:rsid w:val="00C105A0"/>
    <w:rsid w:val="00C45CAC"/>
    <w:rsid w:val="00C52A5F"/>
    <w:rsid w:val="00C53970"/>
    <w:rsid w:val="00C7045E"/>
    <w:rsid w:val="00C8164F"/>
    <w:rsid w:val="00CA3269"/>
    <w:rsid w:val="00CB5F80"/>
    <w:rsid w:val="00CB6506"/>
    <w:rsid w:val="00CC6E73"/>
    <w:rsid w:val="00CE21D1"/>
    <w:rsid w:val="00D14EA3"/>
    <w:rsid w:val="00D16AB5"/>
    <w:rsid w:val="00D532DC"/>
    <w:rsid w:val="00D543DA"/>
    <w:rsid w:val="00D7203F"/>
    <w:rsid w:val="00D75752"/>
    <w:rsid w:val="00D84F33"/>
    <w:rsid w:val="00D91AA2"/>
    <w:rsid w:val="00DA0E26"/>
    <w:rsid w:val="00DA2259"/>
    <w:rsid w:val="00DA70F3"/>
    <w:rsid w:val="00DA79FF"/>
    <w:rsid w:val="00DC752F"/>
    <w:rsid w:val="00DD638C"/>
    <w:rsid w:val="00E206AC"/>
    <w:rsid w:val="00E30446"/>
    <w:rsid w:val="00E57D17"/>
    <w:rsid w:val="00E628B7"/>
    <w:rsid w:val="00E776EE"/>
    <w:rsid w:val="00E8620C"/>
    <w:rsid w:val="00ED538D"/>
    <w:rsid w:val="00EE540C"/>
    <w:rsid w:val="00EF28BB"/>
    <w:rsid w:val="00F11358"/>
    <w:rsid w:val="00F14E79"/>
    <w:rsid w:val="00F156BF"/>
    <w:rsid w:val="00F230D0"/>
    <w:rsid w:val="00F24490"/>
    <w:rsid w:val="00F266C3"/>
    <w:rsid w:val="00F270E5"/>
    <w:rsid w:val="00F45B4A"/>
    <w:rsid w:val="00F52A54"/>
    <w:rsid w:val="00F63EF7"/>
    <w:rsid w:val="00F832B2"/>
    <w:rsid w:val="00FA316B"/>
    <w:rsid w:val="00FB5632"/>
    <w:rsid w:val="00FC38F2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6DC5C761-4B66-4C8B-9878-01250BA6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3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C3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5CAC"/>
    <w:pPr>
      <w:jc w:val="center"/>
    </w:pPr>
    <w:rPr>
      <w:sz w:val="56"/>
    </w:rPr>
  </w:style>
  <w:style w:type="table" w:styleId="TableGrid">
    <w:name w:val="Table Grid"/>
    <w:basedOn w:val="TableNormal"/>
    <w:rsid w:val="006365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0A413F"/>
    <w:pPr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A413F"/>
    <w:rPr>
      <w:rFonts w:ascii="Arial" w:hAnsi="Arial" w:cs="Arial"/>
      <w:sz w:val="24"/>
      <w:lang w:val="en-AU"/>
    </w:rPr>
  </w:style>
  <w:style w:type="paragraph" w:styleId="Header">
    <w:name w:val="header"/>
    <w:basedOn w:val="Normal"/>
    <w:rsid w:val="00F14E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4E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14E79"/>
  </w:style>
  <w:style w:type="character" w:customStyle="1" w:styleId="Heading1Char">
    <w:name w:val="Heading 1 Char"/>
    <w:basedOn w:val="DefaultParagraphFont"/>
    <w:link w:val="Heading1"/>
    <w:rsid w:val="00FC38F2"/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BA0F78"/>
    <w:pPr>
      <w:ind w:left="720"/>
    </w:pPr>
  </w:style>
  <w:style w:type="character" w:customStyle="1" w:styleId="nobold1">
    <w:name w:val="nobold1"/>
    <w:basedOn w:val="DefaultParagraphFont"/>
    <w:rsid w:val="00F156BF"/>
    <w:rPr>
      <w:b w:val="0"/>
      <w:bCs w:val="0"/>
    </w:rPr>
  </w:style>
  <w:style w:type="character" w:styleId="CommentReference">
    <w:name w:val="annotation reference"/>
    <w:basedOn w:val="DefaultParagraphFont"/>
    <w:rsid w:val="00CB5F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5F8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5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5F8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CB5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F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inside/sites/corp/comm/branding/Logo%20Files/JPG%20Format%20(for%20MS%20Office%20--%20solid%20background)/CL_Logo_RGB_JP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9914-21AF-4B23-82D6-F8130C38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 Australia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Kerr</dc:creator>
  <cp:lastModifiedBy>Latham, Amanda</cp:lastModifiedBy>
  <cp:revision>4</cp:revision>
  <cp:lastPrinted>2009-10-12T04:40:00Z</cp:lastPrinted>
  <dcterms:created xsi:type="dcterms:W3CDTF">2015-03-23T07:08:00Z</dcterms:created>
  <dcterms:modified xsi:type="dcterms:W3CDTF">2015-03-23T07:10:00Z</dcterms:modified>
</cp:coreProperties>
</file>